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61" w:rsidRDefault="00AF4858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270474" cy="8877300"/>
            <wp:effectExtent l="0" t="0" r="0" b="0"/>
            <wp:docPr id="1" name="Рисунок 1" descr="C:\Users\Ekaterina\Desktop\Downloads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terina\Desktop\Downloads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062" cy="88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58" w:rsidRDefault="00AF4858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F4858" w:rsidRDefault="00AF4858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F4858" w:rsidRDefault="00AF4858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Содержание</w:t>
      </w: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об МБУ ДО ДЮСШ «Темп»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Нормативно - правовая основа деятельности МБУ ДО ДЮСШ «Темп»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управления МБУ ДО ДЮСШ «Темп»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Образовательная де</w:t>
      </w:r>
      <w:r w:rsidR="00905C44">
        <w:rPr>
          <w:rFonts w:ascii="Times New Roman" w:hAnsi="Times New Roman" w:cs="Times New Roman"/>
          <w:sz w:val="28"/>
          <w:szCs w:val="28"/>
        </w:rPr>
        <w:t>ятельность, организация 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и качество подготовки обучающихся</w:t>
      </w:r>
    </w:p>
    <w:p w:rsidR="009C3577" w:rsidRDefault="009C3577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C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577">
        <w:rPr>
          <w:rFonts w:ascii="Times New Roman" w:hAnsi="Times New Roman" w:cs="Times New Roman"/>
          <w:sz w:val="28"/>
          <w:szCs w:val="28"/>
        </w:rPr>
        <w:t>Качество предоставления образовательных услуг.</w:t>
      </w:r>
      <w:r w:rsidRPr="00D923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4354" w:rsidRDefault="009C3577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4354">
        <w:rPr>
          <w:rFonts w:ascii="Times New Roman" w:hAnsi="Times New Roman" w:cs="Times New Roman"/>
          <w:sz w:val="28"/>
          <w:szCs w:val="28"/>
        </w:rPr>
        <w:t>. Кадровое обеспечение</w:t>
      </w:r>
    </w:p>
    <w:p w:rsidR="00384354" w:rsidRDefault="009C3577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5C44">
        <w:rPr>
          <w:rFonts w:ascii="Times New Roman" w:hAnsi="Times New Roman" w:cs="Times New Roman"/>
          <w:sz w:val="28"/>
          <w:szCs w:val="28"/>
        </w:rPr>
        <w:t>. М</w:t>
      </w:r>
      <w:r w:rsidR="00384354">
        <w:rPr>
          <w:rFonts w:ascii="Times New Roman" w:hAnsi="Times New Roman" w:cs="Times New Roman"/>
          <w:sz w:val="28"/>
          <w:szCs w:val="28"/>
        </w:rPr>
        <w:t>етодическое, библиотечно-информационное обеспечение</w:t>
      </w:r>
    </w:p>
    <w:p w:rsidR="00384354" w:rsidRDefault="009C3577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4354">
        <w:rPr>
          <w:rFonts w:ascii="Times New Roman" w:hAnsi="Times New Roman" w:cs="Times New Roman"/>
          <w:sz w:val="28"/>
          <w:szCs w:val="28"/>
        </w:rPr>
        <w:t>. Материально-техническая база</w:t>
      </w:r>
    </w:p>
    <w:p w:rsidR="00384354" w:rsidRDefault="009C3577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4354">
        <w:rPr>
          <w:rFonts w:ascii="Times New Roman" w:hAnsi="Times New Roman" w:cs="Times New Roman"/>
          <w:sz w:val="28"/>
          <w:szCs w:val="28"/>
        </w:rPr>
        <w:t>. Внутренняя система оценка качества образования</w:t>
      </w:r>
    </w:p>
    <w:p w:rsidR="00384354" w:rsidRDefault="009C3577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4354">
        <w:rPr>
          <w:rFonts w:ascii="Times New Roman" w:hAnsi="Times New Roman" w:cs="Times New Roman"/>
          <w:sz w:val="28"/>
          <w:szCs w:val="28"/>
        </w:rPr>
        <w:t>. Показатели деятельности МБУ ДО ДЮСШ «Темп»</w:t>
      </w: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5D51E5" w:rsidRDefault="005D51E5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5D51E5" w:rsidRDefault="005D51E5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5D51E5" w:rsidRDefault="005D51E5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04361" w:rsidRDefault="00004361" w:rsidP="0038435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61" w:rsidRDefault="00004361" w:rsidP="0038435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61" w:rsidRDefault="00004361" w:rsidP="0038435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2455">
        <w:rPr>
          <w:rFonts w:ascii="Times New Roman" w:hAnsi="Times New Roman" w:cs="Times New Roman"/>
          <w:b/>
          <w:sz w:val="28"/>
          <w:szCs w:val="28"/>
        </w:rPr>
        <w:t>1. Общие сведения об учреждении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«Детско-юношеская спортивная школа «Темп» Нижнеингашского района. 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918">
        <w:rPr>
          <w:rFonts w:ascii="Times New Roman" w:hAnsi="Times New Roman" w:cs="Times New Roman"/>
          <w:b/>
          <w:sz w:val="28"/>
          <w:szCs w:val="28"/>
        </w:rPr>
        <w:t>Сокращенное название: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ДЮСШ «Темп».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– правовая:</w:t>
      </w:r>
      <w:r w:rsidR="0090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372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72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4372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</w:p>
    <w:p w:rsidR="00905C4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72">
        <w:rPr>
          <w:rFonts w:ascii="Times New Roman" w:hAnsi="Times New Roman" w:cs="Times New Roman"/>
          <w:b/>
          <w:sz w:val="28"/>
          <w:szCs w:val="28"/>
        </w:rPr>
        <w:t>Контакт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34372">
        <w:rPr>
          <w:rFonts w:ascii="Times New Roman" w:hAnsi="Times New Roman" w:cs="Times New Roman"/>
          <w:b/>
          <w:sz w:val="28"/>
          <w:szCs w:val="28"/>
        </w:rPr>
        <w:t>ая 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663850, Красноярский край, Нижнеингашского района, п. Нижний Ин</w:t>
      </w:r>
      <w:r w:rsidR="00905C44">
        <w:rPr>
          <w:rFonts w:ascii="Times New Roman" w:hAnsi="Times New Roman" w:cs="Times New Roman"/>
          <w:sz w:val="28"/>
          <w:szCs w:val="28"/>
        </w:rPr>
        <w:t>гаш, ул. Красная площадь, д. 24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(839171)21-5-40,</w:t>
      </w:r>
    </w:p>
    <w:p w:rsidR="00384354" w:rsidRPr="00D02750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027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666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sporttempingash</w:t>
        </w:r>
        <w:r w:rsidRPr="00D0275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66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027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66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D027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750">
        <w:rPr>
          <w:rFonts w:ascii="Times New Roman" w:hAnsi="Times New Roman" w:cs="Times New Roman"/>
          <w:sz w:val="28"/>
          <w:szCs w:val="28"/>
          <w:u w:val="single"/>
        </w:rPr>
        <w:t>дюсш-темп.рф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750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02750">
        <w:rPr>
          <w:rFonts w:ascii="Times New Roman" w:hAnsi="Times New Roman" w:cs="Times New Roman"/>
          <w:sz w:val="28"/>
          <w:szCs w:val="28"/>
        </w:rPr>
        <w:t>Ч</w:t>
      </w:r>
      <w:r w:rsidR="00905C44">
        <w:rPr>
          <w:rFonts w:ascii="Times New Roman" w:hAnsi="Times New Roman" w:cs="Times New Roman"/>
          <w:sz w:val="28"/>
          <w:szCs w:val="28"/>
        </w:rPr>
        <w:t xml:space="preserve">упин </w:t>
      </w:r>
      <w:r>
        <w:rPr>
          <w:rFonts w:ascii="Times New Roman" w:hAnsi="Times New Roman" w:cs="Times New Roman"/>
          <w:sz w:val="28"/>
          <w:szCs w:val="28"/>
        </w:rPr>
        <w:t>Виктор Николаевич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 – </w:t>
      </w:r>
      <w:r>
        <w:rPr>
          <w:rFonts w:ascii="Times New Roman" w:hAnsi="Times New Roman" w:cs="Times New Roman"/>
          <w:sz w:val="28"/>
          <w:szCs w:val="28"/>
        </w:rPr>
        <w:t>муниципальный район Нижнеингашского район Красноярского края. Функции и полномочия Учредителя исполняет Глава района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осуществляется по программам физкультурно-спортивной направленности.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Язык образования: </w:t>
      </w:r>
      <w:r>
        <w:rPr>
          <w:rFonts w:ascii="Times New Roman" w:hAnsi="Times New Roman" w:cs="Times New Roman"/>
          <w:sz w:val="28"/>
          <w:szCs w:val="28"/>
        </w:rPr>
        <w:t>русский</w:t>
      </w:r>
    </w:p>
    <w:p w:rsidR="00384354" w:rsidRPr="00F52B19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на момент проведения самообследования: </w:t>
      </w:r>
      <w:r w:rsidR="00A42A2E">
        <w:rPr>
          <w:rFonts w:ascii="Times New Roman" w:hAnsi="Times New Roman" w:cs="Times New Roman"/>
          <w:sz w:val="28"/>
          <w:szCs w:val="28"/>
        </w:rPr>
        <w:t>396</w:t>
      </w:r>
      <w:r w:rsidRPr="00F52B1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84354" w:rsidRDefault="00384354" w:rsidP="00384354">
      <w:pPr>
        <w:tabs>
          <w:tab w:val="left" w:pos="159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 составл</w:t>
      </w:r>
      <w:r w:rsidR="006E4C90">
        <w:rPr>
          <w:rFonts w:ascii="Times New Roman" w:hAnsi="Times New Roman" w:cs="Times New Roman"/>
          <w:sz w:val="28"/>
          <w:szCs w:val="28"/>
        </w:rPr>
        <w:t>ен п</w:t>
      </w:r>
      <w:r w:rsidR="0077306D">
        <w:rPr>
          <w:rFonts w:ascii="Times New Roman" w:hAnsi="Times New Roman" w:cs="Times New Roman"/>
          <w:sz w:val="28"/>
          <w:szCs w:val="28"/>
        </w:rPr>
        <w:t xml:space="preserve">о </w:t>
      </w:r>
      <w:r w:rsidR="00A42A2E">
        <w:rPr>
          <w:rFonts w:ascii="Times New Roman" w:hAnsi="Times New Roman" w:cs="Times New Roman"/>
          <w:sz w:val="28"/>
          <w:szCs w:val="28"/>
        </w:rPr>
        <w:t>состоянию на 1 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354" w:rsidRDefault="00384354" w:rsidP="00384354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2. Нормативно-правовая основа деятельности учреждения</w:t>
      </w:r>
    </w:p>
    <w:p w:rsidR="00384354" w:rsidRDefault="00384354" w:rsidP="00384354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МБУ ДО ДЮСШ «Темп»: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384354" w:rsidRDefault="00905C4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="00384354">
        <w:rPr>
          <w:rFonts w:ascii="Times New Roman" w:hAnsi="Times New Roman" w:cs="Times New Roman"/>
          <w:sz w:val="28"/>
          <w:szCs w:val="28"/>
        </w:rPr>
        <w:t xml:space="preserve"> Положения о ДЮСШ;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 физической культуре и спорте»;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МБУ ДО ДЮСШ «Темп»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образовательную деятельность;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Приказы, распоряжения по МБУ ДО ДЮСШ «Темп», решением заседаний коллективных собраний, педагогических и тренерских советов;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обязанностями работников;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Инструкциями по технике безопасности;</w:t>
      </w:r>
    </w:p>
    <w:p w:rsidR="00384354" w:rsidRP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Локальными актами МБУ ДО ДЮСШ «Темп»</w:t>
      </w:r>
    </w:p>
    <w:p w:rsidR="00004361" w:rsidRDefault="00004361" w:rsidP="00384354">
      <w:pPr>
        <w:pStyle w:val="a5"/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61" w:rsidRDefault="00004361" w:rsidP="00384354">
      <w:pPr>
        <w:pStyle w:val="a5"/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Система управления</w:t>
      </w:r>
    </w:p>
    <w:p w:rsidR="00384354" w:rsidRDefault="00384354" w:rsidP="00384354">
      <w:pPr>
        <w:pStyle w:val="a5"/>
        <w:tabs>
          <w:tab w:val="left" w:pos="159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Управлением МБУ ДО ДЮСШ «Темп» осуществляется в соответствии с федеральными законами, иными нормативными правовыми актами и Уставом на основе сочетания принципов единоначалия и коллегиальности.</w:t>
      </w:r>
    </w:p>
    <w:p w:rsidR="00384354" w:rsidRDefault="00384354" w:rsidP="00384354">
      <w:pPr>
        <w:pStyle w:val="a5"/>
        <w:tabs>
          <w:tab w:val="left" w:pos="159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структуру управления МБУ ДО ДЮСШ «Темп» входят: учредитель, директор, заместитель директора по учебн</w:t>
      </w:r>
      <w:r w:rsidR="00905C44">
        <w:rPr>
          <w:rFonts w:ascii="Times New Roman" w:hAnsi="Times New Roman" w:cs="Times New Roman"/>
          <w:sz w:val="28"/>
          <w:szCs w:val="28"/>
        </w:rPr>
        <w:t xml:space="preserve">о-воспитательной работе, </w:t>
      </w: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</w:p>
    <w:p w:rsidR="00384354" w:rsidRDefault="00384354" w:rsidP="00384354">
      <w:pPr>
        <w:pStyle w:val="a5"/>
        <w:tabs>
          <w:tab w:val="left" w:pos="15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Административный состав Учреждения</w:t>
      </w:r>
    </w:p>
    <w:tbl>
      <w:tblPr>
        <w:tblStyle w:val="a6"/>
        <w:tblW w:w="0" w:type="auto"/>
        <w:tblInd w:w="414" w:type="dxa"/>
        <w:tblLook w:val="04A0" w:firstRow="1" w:lastRow="0" w:firstColumn="1" w:lastColumn="0" w:noHBand="0" w:noVBand="1"/>
      </w:tblPr>
      <w:tblGrid>
        <w:gridCol w:w="548"/>
        <w:gridCol w:w="1526"/>
        <w:gridCol w:w="1548"/>
        <w:gridCol w:w="2201"/>
        <w:gridCol w:w="954"/>
        <w:gridCol w:w="981"/>
        <w:gridCol w:w="1400"/>
      </w:tblGrid>
      <w:tr w:rsidR="00384354" w:rsidTr="00A019B3">
        <w:trPr>
          <w:trHeight w:val="180"/>
        </w:trPr>
        <w:tc>
          <w:tcPr>
            <w:tcW w:w="548" w:type="dxa"/>
            <w:vMerge w:val="restart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6" w:type="dxa"/>
            <w:vMerge w:val="restart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48" w:type="dxa"/>
            <w:vMerge w:val="restart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01" w:type="dxa"/>
            <w:vMerge w:val="restart"/>
          </w:tcPr>
          <w:p w:rsidR="00384354" w:rsidRPr="005F39AF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F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диплому, специальность</w:t>
            </w:r>
          </w:p>
        </w:tc>
        <w:tc>
          <w:tcPr>
            <w:tcW w:w="1935" w:type="dxa"/>
            <w:gridSpan w:val="2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00" w:type="dxa"/>
            <w:vMerge w:val="restart"/>
          </w:tcPr>
          <w:p w:rsidR="00384354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7306D" w:rsidTr="00A019B3">
        <w:trPr>
          <w:trHeight w:val="135"/>
        </w:trPr>
        <w:tc>
          <w:tcPr>
            <w:tcW w:w="548" w:type="dxa"/>
            <w:vMerge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4354" w:rsidRPr="005F39AF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81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  <w:tc>
          <w:tcPr>
            <w:tcW w:w="1400" w:type="dxa"/>
            <w:vMerge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6D" w:rsidTr="00A019B3">
        <w:tc>
          <w:tcPr>
            <w:tcW w:w="548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48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 Виктор Николаевич</w:t>
            </w:r>
          </w:p>
        </w:tc>
        <w:tc>
          <w:tcPr>
            <w:tcW w:w="2201" w:type="dxa"/>
          </w:tcPr>
          <w:p w:rsidR="00384354" w:rsidRPr="00FD7917" w:rsidRDefault="00384354" w:rsidP="006E4C90">
            <w:pPr>
              <w:pStyle w:val="a5"/>
              <w:tabs>
                <w:tab w:val="left" w:pos="1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7">
              <w:rPr>
                <w:rFonts w:ascii="Times New Roman" w:hAnsi="Times New Roman" w:cs="Times New Roman"/>
                <w:sz w:val="24"/>
                <w:szCs w:val="24"/>
              </w:rPr>
              <w:t>Высшее, педагог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специальное, преподаватель</w:t>
            </w:r>
            <w:r w:rsidRPr="00FD79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954" w:type="dxa"/>
          </w:tcPr>
          <w:p w:rsidR="00384354" w:rsidRPr="006602F7" w:rsidRDefault="00A019B3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384354" w:rsidRPr="006602F7" w:rsidRDefault="00A019B3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</w:tcPr>
          <w:p w:rsidR="00A019B3" w:rsidRPr="0077306D" w:rsidRDefault="00A019B3" w:rsidP="00A019B3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6D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384354" w:rsidRPr="0077306D" w:rsidRDefault="00A019B3" w:rsidP="00A019B3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6D">
              <w:rPr>
                <w:rFonts w:ascii="Times New Roman" w:hAnsi="Times New Roman" w:cs="Times New Roman"/>
                <w:sz w:val="20"/>
                <w:szCs w:val="20"/>
              </w:rPr>
              <w:t>(соответствие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306D" w:rsidTr="00A019B3">
        <w:tc>
          <w:tcPr>
            <w:tcW w:w="548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48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Наталья Анатольевна</w:t>
            </w:r>
          </w:p>
        </w:tc>
        <w:tc>
          <w:tcPr>
            <w:tcW w:w="2201" w:type="dxa"/>
          </w:tcPr>
          <w:p w:rsidR="00384354" w:rsidRPr="00D00D85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85">
              <w:rPr>
                <w:rFonts w:ascii="Times New Roman" w:hAnsi="Times New Roman" w:cs="Times New Roman"/>
                <w:sz w:val="24"/>
                <w:szCs w:val="24"/>
              </w:rPr>
              <w:t>Высшее,  педагог физической культуре</w:t>
            </w:r>
          </w:p>
        </w:tc>
        <w:tc>
          <w:tcPr>
            <w:tcW w:w="954" w:type="dxa"/>
          </w:tcPr>
          <w:p w:rsidR="00384354" w:rsidRPr="006602F7" w:rsidRDefault="00A019B3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384354" w:rsidRPr="006602F7" w:rsidRDefault="00A019B3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77306D" w:rsidRPr="0077306D" w:rsidRDefault="0077306D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6D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384354" w:rsidRPr="006602F7" w:rsidRDefault="0077306D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6D">
              <w:rPr>
                <w:rFonts w:ascii="Times New Roman" w:hAnsi="Times New Roman" w:cs="Times New Roman"/>
                <w:sz w:val="20"/>
                <w:szCs w:val="20"/>
              </w:rPr>
              <w:t>(соответствие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9B3" w:rsidTr="00A019B3">
        <w:tc>
          <w:tcPr>
            <w:tcW w:w="548" w:type="dxa"/>
          </w:tcPr>
          <w:p w:rsidR="00A019B3" w:rsidRPr="006602F7" w:rsidRDefault="00A019B3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6" w:type="dxa"/>
          </w:tcPr>
          <w:p w:rsidR="00A019B3" w:rsidRPr="006602F7" w:rsidRDefault="00A019B3" w:rsidP="009C3577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48" w:type="dxa"/>
          </w:tcPr>
          <w:p w:rsidR="00A019B3" w:rsidRPr="006602F7" w:rsidRDefault="00A019B3" w:rsidP="009C3577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Лилия Валерьевна</w:t>
            </w:r>
          </w:p>
        </w:tc>
        <w:tc>
          <w:tcPr>
            <w:tcW w:w="2201" w:type="dxa"/>
          </w:tcPr>
          <w:p w:rsidR="00A019B3" w:rsidRPr="0083328E" w:rsidRDefault="00A019B3" w:rsidP="009C3577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8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ПТУ</w:t>
            </w:r>
          </w:p>
        </w:tc>
        <w:tc>
          <w:tcPr>
            <w:tcW w:w="954" w:type="dxa"/>
          </w:tcPr>
          <w:p w:rsidR="00A019B3" w:rsidRPr="002D2870" w:rsidRDefault="00A019B3" w:rsidP="009C3577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A019B3" w:rsidRPr="0083328E" w:rsidRDefault="00A019B3" w:rsidP="009C3577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A019B3" w:rsidRPr="002D2870" w:rsidRDefault="00A019B3" w:rsidP="009C3577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4354" w:rsidRDefault="00384354" w:rsidP="00384354">
      <w:pPr>
        <w:pStyle w:val="a5"/>
        <w:tabs>
          <w:tab w:val="left" w:pos="15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39AF">
        <w:rPr>
          <w:rFonts w:ascii="Times New Roman" w:hAnsi="Times New Roman" w:cs="Times New Roman"/>
          <w:b/>
          <w:sz w:val="28"/>
          <w:szCs w:val="28"/>
        </w:rPr>
        <w:t>Коллективные органы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 общее собрание работников Учреждения, Педагогический совет: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собрание работников Учреждения: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Учреждения – является высшим органом самоуправления Учреждения;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принимает проект Устава, изменение и дополнения в Устав;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предложение Учредителю по улучшению финансово-хозяйственной деятельности Учреждения.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характеристики работников, представляемых к наградам;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Коллективный договор, Правила внутреннего трудового распорядка, утверждает локальные акты Учреждения в соответствии со своей компетенцией, утверждает локальные акты, регулирующие трудовые отношения с работниками Учреждения, включая инструкции по охране труда;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распределению стимулирующего фонда оплаты труда работников Учреждения.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Педагогический совет </w:t>
      </w:r>
      <w:r>
        <w:rPr>
          <w:rFonts w:ascii="Times New Roman" w:hAnsi="Times New Roman" w:cs="Times New Roman"/>
          <w:sz w:val="28"/>
          <w:szCs w:val="28"/>
        </w:rPr>
        <w:t>является постоянно действующий органом самоуправления Учреждения, который создается для рассмотрения основных вопросов тренировочного процесса. Членами Педагогического совета являются все педагогические работники Учреждения, в том числе совместители.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sz w:val="28"/>
          <w:szCs w:val="28"/>
        </w:rPr>
        <w:t>Педагогического совета: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47CC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Учреждения;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47C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обсуждение и принятие решений по любым вопросам, касающимся содержания тренировочного процесса;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7306D">
        <w:rPr>
          <w:rFonts w:ascii="Times New Roman" w:hAnsi="Times New Roman" w:cs="Times New Roman"/>
          <w:sz w:val="28"/>
          <w:szCs w:val="28"/>
        </w:rPr>
        <w:t xml:space="preserve"> принятие </w:t>
      </w:r>
      <w:r>
        <w:rPr>
          <w:rFonts w:ascii="Times New Roman" w:hAnsi="Times New Roman" w:cs="Times New Roman"/>
          <w:sz w:val="28"/>
          <w:szCs w:val="28"/>
        </w:rPr>
        <w:t>решения о порядке и сроках проведения контрольно-переводных нормативов;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планов работы У</w:t>
      </w:r>
      <w:r w:rsidR="00905C44">
        <w:rPr>
          <w:rFonts w:ascii="Times New Roman" w:hAnsi="Times New Roman" w:cs="Times New Roman"/>
          <w:sz w:val="28"/>
          <w:szCs w:val="28"/>
        </w:rPr>
        <w:t>чреждения на новый спортивный сезон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решение вопросов о повышении к</w:t>
      </w:r>
      <w:r w:rsidR="0077306D">
        <w:rPr>
          <w:rFonts w:ascii="Times New Roman" w:hAnsi="Times New Roman" w:cs="Times New Roman"/>
          <w:sz w:val="28"/>
          <w:szCs w:val="28"/>
        </w:rPr>
        <w:t xml:space="preserve">валификации и профессиональной </w:t>
      </w:r>
      <w:r>
        <w:rPr>
          <w:rFonts w:ascii="Times New Roman" w:hAnsi="Times New Roman" w:cs="Times New Roman"/>
          <w:sz w:val="28"/>
          <w:szCs w:val="28"/>
        </w:rPr>
        <w:t>переподготовки кадров;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выявление передового педагогического опыта и его внедрение в тренировочный процесс;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заслушивание информации, отчетов директора, педагогических работников Учреждения о создании условий для реализации образовательных программ;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разрешение вопросов о переводе обучающихся на следующий год обучения, повторном курсе обучения, выпуске, отчислении обучающихся;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обсуждение в случае необходимости, успешности и поведения отдельных обучающихся в присутствии их родителей (законных представителей).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Социальными партнерами МБУ ДО ДЮСШ «Темп»</w:t>
      </w:r>
      <w:r>
        <w:rPr>
          <w:rFonts w:ascii="Times New Roman" w:hAnsi="Times New Roman" w:cs="Times New Roman"/>
          <w:sz w:val="28"/>
          <w:szCs w:val="28"/>
        </w:rPr>
        <w:t xml:space="preserve"> являются: образовательные учреждения, общеобразовательные учрежде</w:t>
      </w:r>
      <w:r w:rsidR="0077306D">
        <w:rPr>
          <w:rFonts w:ascii="Times New Roman" w:hAnsi="Times New Roman" w:cs="Times New Roman"/>
          <w:sz w:val="28"/>
          <w:szCs w:val="28"/>
        </w:rPr>
        <w:t xml:space="preserve">ния, отдел по делам молодежи и </w:t>
      </w:r>
      <w:r>
        <w:rPr>
          <w:rFonts w:ascii="Times New Roman" w:hAnsi="Times New Roman" w:cs="Times New Roman"/>
          <w:sz w:val="28"/>
          <w:szCs w:val="28"/>
        </w:rPr>
        <w:t>спорта, администрация района, молодежный центр «Галактика».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73C">
        <w:rPr>
          <w:rFonts w:ascii="Times New Roman" w:hAnsi="Times New Roman" w:cs="Times New Roman"/>
          <w:i/>
          <w:sz w:val="28"/>
          <w:szCs w:val="28"/>
        </w:rPr>
        <w:t>Занимая</w:t>
      </w:r>
      <w:r>
        <w:rPr>
          <w:rFonts w:ascii="Times New Roman" w:hAnsi="Times New Roman" w:cs="Times New Roman"/>
          <w:i/>
          <w:sz w:val="28"/>
          <w:szCs w:val="28"/>
        </w:rPr>
        <w:t xml:space="preserve"> активную социальную позицию, Учреждение способствует развитию социальной активности учащихся, накоплению их жизненного опыта, который поможет адаптироваться к требованиям современной жизни, формирует в них ответственность и инициативность.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Образовательная де</w:t>
      </w:r>
      <w:r w:rsidR="00905C44">
        <w:rPr>
          <w:rFonts w:ascii="Times New Roman" w:hAnsi="Times New Roman" w:cs="Times New Roman"/>
          <w:b/>
          <w:sz w:val="28"/>
          <w:szCs w:val="28"/>
        </w:rPr>
        <w:t>ятельность, организация тренировочного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384354" w:rsidRDefault="00384354" w:rsidP="00384354">
      <w:pPr>
        <w:pStyle w:val="a5"/>
        <w:tabs>
          <w:tab w:val="left" w:pos="1590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реализует в установленном законодательством Российской</w:t>
      </w:r>
      <w:r w:rsidRPr="00FE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порядке следующие виды программ: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дополнительные </w:t>
      </w:r>
      <w:r w:rsidRPr="00FD3C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предпрофессиональные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дополнительные общеобразовательные общеразвивающие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 xml:space="preserve"> программы спортивной подготовки,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направлены на физическое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 и воспитание личности, формирование знаний, умений и навыков в избранном виде спорта, вовлечение в систему регулярных занятий.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Спортивная подготовка в Учреждении включает в себя следующие этапы: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начальная подготовка;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тренировочный.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реализует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FD3C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предпрофессиональные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дополнительные общеобразовательные общеразвивающие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и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46 недель.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Тренировочный процесс осуществляется МБУ ДО ДЮСШ «Темп» на основе разрабатывае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мого и утверждаемого им тренировочного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плана, регла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ментируемого расписанием тренировочных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годовым календарным планом спортив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но-масс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>овых мероприятий. Тренировочный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отражает исходные данные для всех видов тренировочных занятий, а именно: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специализацию;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этап подготовки;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продолжительность занятий;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количественный состав занимающихся.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Тренировочный процесс осуществляется на б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>азе МБОУ Нижнеингашской СОШ №1,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Нижнеингашской СШ №2, МБОУ Тинской СШ №3, </w:t>
      </w:r>
      <w:r w:rsidR="00A019B3">
        <w:rPr>
          <w:rFonts w:ascii="Times New Roman" w:eastAsia="Times New Roman" w:hAnsi="Times New Roman" w:cs="Times New Roman"/>
          <w:sz w:val="28"/>
          <w:szCs w:val="28"/>
        </w:rPr>
        <w:t xml:space="preserve">МБОУ Тинской СШ № 1, </w:t>
      </w:r>
      <w:r>
        <w:rPr>
          <w:rFonts w:ascii="Times New Roman" w:eastAsia="Times New Roman" w:hAnsi="Times New Roman" w:cs="Times New Roman"/>
          <w:sz w:val="28"/>
          <w:szCs w:val="28"/>
        </w:rPr>
        <w:t>МБОУ Соколовской СШ, МБОУ Решотинской СШ №10</w:t>
      </w:r>
      <w:r w:rsidR="005E0F2C">
        <w:rPr>
          <w:rFonts w:ascii="Times New Roman" w:eastAsia="Times New Roman" w:hAnsi="Times New Roman" w:cs="Times New Roman"/>
          <w:sz w:val="28"/>
          <w:szCs w:val="28"/>
        </w:rPr>
        <w:t xml:space="preserve"> им. В.В. Женченко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B3">
        <w:rPr>
          <w:rFonts w:ascii="Times New Roman" w:eastAsia="Times New Roman" w:hAnsi="Times New Roman" w:cs="Times New Roman"/>
          <w:sz w:val="28"/>
          <w:szCs w:val="28"/>
        </w:rPr>
        <w:t>МБОУ Решотинской СШ №1 им. В.П.</w:t>
      </w:r>
      <w:r w:rsidR="005E0F2C">
        <w:rPr>
          <w:rFonts w:ascii="Times New Roman" w:eastAsia="Times New Roman" w:hAnsi="Times New Roman" w:cs="Times New Roman"/>
          <w:sz w:val="28"/>
          <w:szCs w:val="28"/>
        </w:rPr>
        <w:t xml:space="preserve"> Лаптева, 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МБОУ Решотинской ОШ</w:t>
      </w:r>
      <w:r w:rsidR="00B745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МБОУ Пока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наевской СШ, М</w:t>
      </w:r>
      <w:r>
        <w:rPr>
          <w:rFonts w:ascii="Times New Roman" w:eastAsia="Times New Roman" w:hAnsi="Times New Roman" w:cs="Times New Roman"/>
          <w:sz w:val="28"/>
          <w:szCs w:val="28"/>
        </w:rPr>
        <w:t>БОУ Ново-Александровская СШ (на основании договора безвозмездного пользования).</w:t>
      </w:r>
    </w:p>
    <w:p w:rsidR="00384354" w:rsidRDefault="005E0F2C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МБУ ДО ДЮСШ «Темп» в 2020-2021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 xml:space="preserve"> тренировочном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84354">
        <w:rPr>
          <w:rFonts w:ascii="Times New Roman" w:eastAsia="Times New Roman" w:hAnsi="Times New Roman" w:cs="Times New Roman"/>
          <w:sz w:val="28"/>
          <w:szCs w:val="28"/>
        </w:rPr>
        <w:t>работали: секции футбола, волейбола, баскетбола, лыжные гонки.</w:t>
      </w:r>
    </w:p>
    <w:p w:rsidR="00E101CF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устанавливаетс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>я следующий режим тренировочных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занятий: </w:t>
      </w:r>
    </w:p>
    <w:p w:rsidR="00384354" w:rsidRPr="00E101CF" w:rsidRDefault="00E101CF" w:rsidP="00E101CF">
      <w:pPr>
        <w:pStyle w:val="a5"/>
        <w:numPr>
          <w:ilvl w:val="3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занятий</w:t>
      </w:r>
      <w:r w:rsidR="002E21F8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</w:t>
      </w:r>
      <w:r w:rsidR="00384354" w:rsidRPr="00E101CF">
        <w:rPr>
          <w:rFonts w:ascii="Times New Roman" w:eastAsia="Times New Roman" w:hAnsi="Times New Roman" w:cs="Times New Roman"/>
          <w:sz w:val="28"/>
          <w:szCs w:val="28"/>
        </w:rPr>
        <w:t xml:space="preserve"> директором Учреждения. Начало занятий не ранее 8.00 часов, оконч</w:t>
      </w:r>
      <w:r w:rsidR="00905C44" w:rsidRPr="00E101CF">
        <w:rPr>
          <w:rFonts w:ascii="Times New Roman" w:eastAsia="Times New Roman" w:hAnsi="Times New Roman" w:cs="Times New Roman"/>
          <w:sz w:val="28"/>
          <w:szCs w:val="28"/>
        </w:rPr>
        <w:t xml:space="preserve">ание не позднее 20.00 часов для </w:t>
      </w:r>
      <w:r w:rsidR="00384354" w:rsidRPr="00E101C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05C44" w:rsidRPr="00E1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354" w:rsidRPr="00E101CF">
        <w:rPr>
          <w:rFonts w:ascii="Times New Roman" w:eastAsia="Times New Roman" w:hAnsi="Times New Roman" w:cs="Times New Roman"/>
          <w:sz w:val="28"/>
          <w:szCs w:val="28"/>
        </w:rPr>
        <w:t xml:space="preserve"> не достигших возраста 18 лет. Занятия могут проходить в любой день недели, включая воскресенье и в каникулярное время. Продолжительность ежедневных занятий регламентируется этапом подготовки:</w:t>
      </w:r>
    </w:p>
    <w:p w:rsidR="00384354" w:rsidRDefault="00384354" w:rsidP="00384354">
      <w:pPr>
        <w:pStyle w:val="a5"/>
        <w:numPr>
          <w:ilvl w:val="0"/>
          <w:numId w:val="2"/>
        </w:numPr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29">
        <w:rPr>
          <w:rFonts w:ascii="Times New Roman" w:eastAsia="Times New Roman" w:hAnsi="Times New Roman" w:cs="Times New Roman"/>
          <w:sz w:val="28"/>
          <w:szCs w:val="28"/>
        </w:rPr>
        <w:t>В группах начальной подготовки один академический час для детей 6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AA2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5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2B29">
        <w:rPr>
          <w:rFonts w:ascii="Times New Roman" w:eastAsia="Times New Roman" w:hAnsi="Times New Roman" w:cs="Times New Roman"/>
          <w:sz w:val="28"/>
          <w:szCs w:val="28"/>
        </w:rPr>
        <w:t>летнего возраста составляет 30 минут, для детей 8- летнего возраста один академический час составляет 40 минут и продолжительность занятия не превышает 1 часа 20 минут- 2 академических.</w:t>
      </w:r>
    </w:p>
    <w:p w:rsidR="00384354" w:rsidRDefault="00384354" w:rsidP="00384354">
      <w:pPr>
        <w:pStyle w:val="a5"/>
        <w:numPr>
          <w:ilvl w:val="0"/>
          <w:numId w:val="2"/>
        </w:numPr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гр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 xml:space="preserve">уппах тренировочных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один академический час составляет 40 минут, продолжительность занятий не превышает 3 академических часов.</w:t>
      </w:r>
    </w:p>
    <w:p w:rsidR="00384354" w:rsidRDefault="00384354" w:rsidP="00384354">
      <w:pPr>
        <w:pStyle w:val="a5"/>
        <w:numPr>
          <w:ilvl w:val="0"/>
          <w:numId w:val="2"/>
        </w:numPr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всех занятий после 40 минут для детей групп начальной подготовки и групп тренировочной подготовки – устраивается перерыв длительность не менее 10 мин.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формами и видами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 xml:space="preserve"> тренировочных занятий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тренировочные занятия (групповые);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спортивных соревнованиях;</w:t>
      </w:r>
    </w:p>
    <w:p w:rsidR="00384354" w:rsidRDefault="002E21F8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35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аттестация, прием контрольно-переводных нормативов;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-теоретические занятия;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медико-восстановительные мероприятия.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Наполняемость групп и сохранность контингента сохраняется ежегодно.</w:t>
      </w:r>
    </w:p>
    <w:p w:rsidR="002E21F8" w:rsidRPr="0040242A" w:rsidRDefault="002E21F8" w:rsidP="002E21F8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2A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обучающихся.</w:t>
      </w:r>
    </w:p>
    <w:p w:rsidR="002E21F8" w:rsidRPr="0040242A" w:rsidRDefault="002E21F8" w:rsidP="002E21F8">
      <w:pPr>
        <w:spacing w:after="4"/>
        <w:ind w:left="573" w:right="654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42A">
        <w:rPr>
          <w:rFonts w:ascii="Times New Roman" w:hAnsi="Times New Roman" w:cs="Times New Roman"/>
          <w:b/>
          <w:sz w:val="28"/>
          <w:szCs w:val="28"/>
        </w:rPr>
        <w:t>Количество обучающихся в 2020</w:t>
      </w:r>
      <w:r w:rsidR="0040242A">
        <w:rPr>
          <w:rFonts w:ascii="Times New Roman" w:hAnsi="Times New Roman" w:cs="Times New Roman"/>
          <w:b/>
          <w:sz w:val="28"/>
          <w:szCs w:val="28"/>
        </w:rPr>
        <w:t>-2021 тренировочном</w:t>
      </w:r>
      <w:r w:rsidRPr="0040242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2E21F8" w:rsidRPr="00EF0ACB" w:rsidRDefault="002E21F8" w:rsidP="002E21F8">
      <w:pPr>
        <w:spacing w:after="4"/>
        <w:ind w:left="573" w:right="654" w:hanging="10"/>
        <w:jc w:val="center"/>
        <w:rPr>
          <w:sz w:val="24"/>
          <w:szCs w:val="24"/>
        </w:rPr>
      </w:pPr>
    </w:p>
    <w:tbl>
      <w:tblPr>
        <w:tblW w:w="9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617"/>
        <w:gridCol w:w="2017"/>
      </w:tblGrid>
      <w:tr w:rsidR="002E21F8" w:rsidRPr="002008DE" w:rsidTr="0040242A">
        <w:tc>
          <w:tcPr>
            <w:tcW w:w="6300" w:type="dxa"/>
            <w:shd w:val="clear" w:color="auto" w:fill="auto"/>
          </w:tcPr>
          <w:p w:rsidR="002E21F8" w:rsidRPr="0040242A" w:rsidRDefault="002E21F8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2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1617" w:type="dxa"/>
            <w:shd w:val="clear" w:color="auto" w:fill="auto"/>
          </w:tcPr>
          <w:p w:rsidR="002E21F8" w:rsidRPr="0040242A" w:rsidRDefault="002E21F8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2A">
              <w:rPr>
                <w:rFonts w:ascii="Times New Roman" w:hAnsi="Times New Roman" w:cs="Times New Roman"/>
                <w:sz w:val="28"/>
                <w:szCs w:val="28"/>
              </w:rPr>
              <w:t>Количество групп-комплектов</w:t>
            </w:r>
          </w:p>
        </w:tc>
        <w:tc>
          <w:tcPr>
            <w:tcW w:w="2017" w:type="dxa"/>
            <w:shd w:val="clear" w:color="auto" w:fill="auto"/>
          </w:tcPr>
          <w:p w:rsidR="002E21F8" w:rsidRPr="0040242A" w:rsidRDefault="002E21F8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2A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2E21F8" w:rsidRPr="002008DE" w:rsidTr="0040242A">
        <w:tc>
          <w:tcPr>
            <w:tcW w:w="6300" w:type="dxa"/>
            <w:shd w:val="clear" w:color="auto" w:fill="auto"/>
          </w:tcPr>
          <w:p w:rsidR="002E21F8" w:rsidRPr="0040242A" w:rsidRDefault="0040242A" w:rsidP="009C35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7" w:type="dxa"/>
            <w:shd w:val="clear" w:color="auto" w:fill="auto"/>
          </w:tcPr>
          <w:p w:rsidR="002E21F8" w:rsidRPr="0040242A" w:rsidRDefault="00371D6B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7" w:type="dxa"/>
            <w:shd w:val="clear" w:color="auto" w:fill="auto"/>
          </w:tcPr>
          <w:p w:rsidR="002E21F8" w:rsidRPr="0040242A" w:rsidRDefault="00371D6B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2E21F8" w:rsidRPr="002008DE" w:rsidTr="0040242A">
        <w:tc>
          <w:tcPr>
            <w:tcW w:w="6300" w:type="dxa"/>
            <w:shd w:val="clear" w:color="auto" w:fill="auto"/>
          </w:tcPr>
          <w:p w:rsidR="002E21F8" w:rsidRPr="0040242A" w:rsidRDefault="0040242A" w:rsidP="009C35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7" w:type="dxa"/>
            <w:shd w:val="clear" w:color="auto" w:fill="auto"/>
          </w:tcPr>
          <w:p w:rsidR="002E21F8" w:rsidRPr="0040242A" w:rsidRDefault="002E21F8" w:rsidP="009C35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242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2E21F8" w:rsidRPr="0040242A" w:rsidRDefault="0040242A" w:rsidP="009C3577">
            <w:pPr>
              <w:tabs>
                <w:tab w:val="center" w:pos="837"/>
                <w:tab w:val="left" w:pos="147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1F8" w:rsidRPr="00402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21F8" w:rsidRPr="002008DE" w:rsidTr="0040242A">
        <w:tc>
          <w:tcPr>
            <w:tcW w:w="6300" w:type="dxa"/>
            <w:shd w:val="clear" w:color="auto" w:fill="auto"/>
          </w:tcPr>
          <w:p w:rsidR="002E21F8" w:rsidRPr="0040242A" w:rsidRDefault="0040242A" w:rsidP="009C35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17" w:type="dxa"/>
            <w:shd w:val="clear" w:color="auto" w:fill="auto"/>
          </w:tcPr>
          <w:p w:rsidR="002E21F8" w:rsidRPr="0040242A" w:rsidRDefault="00371D6B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2E21F8" w:rsidRPr="0040242A" w:rsidRDefault="00371D6B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E21F8" w:rsidRPr="002008DE" w:rsidTr="0040242A">
        <w:tc>
          <w:tcPr>
            <w:tcW w:w="6300" w:type="dxa"/>
            <w:shd w:val="clear" w:color="auto" w:fill="auto"/>
          </w:tcPr>
          <w:p w:rsidR="002E21F8" w:rsidRPr="0040242A" w:rsidRDefault="0040242A" w:rsidP="009C35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гонки</w:t>
            </w:r>
          </w:p>
        </w:tc>
        <w:tc>
          <w:tcPr>
            <w:tcW w:w="1617" w:type="dxa"/>
            <w:shd w:val="clear" w:color="auto" w:fill="auto"/>
          </w:tcPr>
          <w:p w:rsidR="002E21F8" w:rsidRPr="0040242A" w:rsidRDefault="0040242A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2E21F8" w:rsidRPr="0040242A" w:rsidRDefault="0040242A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E21F8" w:rsidRPr="002008DE" w:rsidTr="0040242A">
        <w:trPr>
          <w:trHeight w:val="419"/>
        </w:trPr>
        <w:tc>
          <w:tcPr>
            <w:tcW w:w="6300" w:type="dxa"/>
            <w:shd w:val="clear" w:color="auto" w:fill="auto"/>
          </w:tcPr>
          <w:p w:rsidR="002E21F8" w:rsidRPr="00371D6B" w:rsidRDefault="002E21F8" w:rsidP="009C357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6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shd w:val="clear" w:color="auto" w:fill="auto"/>
          </w:tcPr>
          <w:p w:rsidR="002E21F8" w:rsidRPr="00371D6B" w:rsidRDefault="00371D6B" w:rsidP="009C3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6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017" w:type="dxa"/>
            <w:shd w:val="clear" w:color="auto" w:fill="auto"/>
          </w:tcPr>
          <w:p w:rsidR="002E21F8" w:rsidRPr="00371D6B" w:rsidRDefault="00371D6B" w:rsidP="009C3577">
            <w:pPr>
              <w:tabs>
                <w:tab w:val="center" w:pos="837"/>
                <w:tab w:val="left" w:pos="1457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</w:tr>
    </w:tbl>
    <w:p w:rsidR="00371D6B" w:rsidRDefault="00371D6B" w:rsidP="00004361">
      <w:pPr>
        <w:tabs>
          <w:tab w:val="center" w:pos="4812"/>
          <w:tab w:val="left" w:pos="8700"/>
        </w:tabs>
        <w:ind w:right="4"/>
        <w:rPr>
          <w:b/>
          <w:szCs w:val="28"/>
        </w:rPr>
      </w:pPr>
    </w:p>
    <w:p w:rsidR="002E21F8" w:rsidRPr="00371D6B" w:rsidRDefault="00371D6B" w:rsidP="002E21F8">
      <w:pPr>
        <w:tabs>
          <w:tab w:val="center" w:pos="4812"/>
          <w:tab w:val="left" w:pos="8700"/>
        </w:tabs>
        <w:ind w:left="-15" w:right="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</w:t>
      </w:r>
      <w:r w:rsidR="002E21F8" w:rsidRPr="00371D6B">
        <w:rPr>
          <w:rFonts w:ascii="Times New Roman" w:hAnsi="Times New Roman" w:cs="Times New Roman"/>
          <w:b/>
          <w:sz w:val="28"/>
          <w:szCs w:val="28"/>
        </w:rPr>
        <w:t>Сведения о рабочих программах.</w:t>
      </w:r>
      <w:r w:rsidR="002E21F8" w:rsidRPr="00371D6B">
        <w:rPr>
          <w:rFonts w:ascii="Times New Roman" w:hAnsi="Times New Roman" w:cs="Times New Roman"/>
          <w:b/>
          <w:sz w:val="28"/>
          <w:szCs w:val="28"/>
        </w:rPr>
        <w:tab/>
      </w:r>
    </w:p>
    <w:p w:rsidR="002E21F8" w:rsidRPr="00B11212" w:rsidRDefault="002E21F8" w:rsidP="00B11212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71D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D6B">
        <w:rPr>
          <w:rFonts w:ascii="Times New Roman" w:hAnsi="Times New Roman" w:cs="Times New Roman"/>
          <w:sz w:val="28"/>
          <w:szCs w:val="28"/>
        </w:rPr>
        <w:t xml:space="preserve"> В соответствии с лицензий на образовательную деятельность, в Центре дополнительного образования для детей реализуются следующие программы: </w:t>
      </w:r>
    </w:p>
    <w:tbl>
      <w:tblPr>
        <w:tblW w:w="50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999"/>
        <w:gridCol w:w="2488"/>
      </w:tblGrid>
      <w:tr w:rsidR="002E21F8" w:rsidRPr="002008DE" w:rsidTr="002A6BAB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F8" w:rsidRPr="00B11212" w:rsidRDefault="002E21F8" w:rsidP="00F70837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ab/>
            </w:r>
            <w:r w:rsidR="00F70837"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F8" w:rsidRPr="00B11212" w:rsidRDefault="002E21F8" w:rsidP="009C35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Рабочая программа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8" w:rsidRPr="00B11212" w:rsidRDefault="002E21F8" w:rsidP="009C35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Количество обучаемых</w:t>
            </w:r>
          </w:p>
        </w:tc>
      </w:tr>
      <w:tr w:rsidR="00D15140" w:rsidRPr="002008DE" w:rsidTr="00D15140">
        <w:trPr>
          <w:trHeight w:val="353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AB" w:rsidRPr="00B11212" w:rsidRDefault="007B2BB4" w:rsidP="002A6BA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  <w:t>Чупин Виктор Николаевич</w:t>
            </w:r>
          </w:p>
          <w:p w:rsidR="002E21F8" w:rsidRPr="00B11212" w:rsidRDefault="007B2BB4" w:rsidP="002A6BA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  <w:t>Плясун Наталья Анатольевна</w:t>
            </w:r>
          </w:p>
          <w:p w:rsidR="002E21F8" w:rsidRPr="00B11212" w:rsidRDefault="007B2BB4" w:rsidP="002A6BA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B1121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  <w:t>Штанцов</w:t>
            </w:r>
            <w:proofErr w:type="spellEnd"/>
            <w:r w:rsidRPr="00B1121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  <w:t xml:space="preserve"> Алексей Леонидович</w:t>
            </w:r>
          </w:p>
          <w:p w:rsidR="002E21F8" w:rsidRPr="00B11212" w:rsidRDefault="002A6BAB" w:rsidP="002A6BA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  <w:t>Бублик Александр Георгиевич</w:t>
            </w:r>
          </w:p>
          <w:p w:rsidR="00FB154C" w:rsidRPr="00B11212" w:rsidRDefault="00FB154C" w:rsidP="002A6BA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  <w:t xml:space="preserve">Сергейко Татьяна </w:t>
            </w:r>
            <w:r w:rsidRPr="00B1121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  <w:lastRenderedPageBreak/>
              <w:t>Викторовна</w:t>
            </w:r>
          </w:p>
          <w:p w:rsidR="00FB154C" w:rsidRPr="00B11212" w:rsidRDefault="00FB154C" w:rsidP="002A6BAB">
            <w:pPr>
              <w:spacing w:after="12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  <w:t>Лапина Кристина Евгеньевна</w:t>
            </w:r>
          </w:p>
          <w:p w:rsidR="00FB154C" w:rsidRPr="00B11212" w:rsidRDefault="00FB154C" w:rsidP="002A6BAB">
            <w:pPr>
              <w:spacing w:after="12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en-US"/>
              </w:rPr>
              <w:t>Косьмин Максим Дмитриевич</w:t>
            </w:r>
          </w:p>
          <w:p w:rsidR="00FB154C" w:rsidRPr="00B11212" w:rsidRDefault="00FB154C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Элла Сергеевна</w:t>
            </w:r>
          </w:p>
          <w:p w:rsidR="00FB154C" w:rsidRPr="00B11212" w:rsidRDefault="00FB154C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Сергиенко Наталья Степановна</w:t>
            </w:r>
          </w:p>
          <w:p w:rsidR="00FB154C" w:rsidRPr="00B11212" w:rsidRDefault="00FB154C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Шаманский Алексей Сергеевич</w:t>
            </w:r>
          </w:p>
          <w:p w:rsidR="00FB154C" w:rsidRPr="00B11212" w:rsidRDefault="00F67047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Денис Александрович</w:t>
            </w:r>
          </w:p>
          <w:p w:rsidR="00F67047" w:rsidRPr="00B11212" w:rsidRDefault="00F67047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Котов Сергей Николаевич</w:t>
            </w:r>
          </w:p>
          <w:p w:rsidR="00F67047" w:rsidRPr="00B11212" w:rsidRDefault="00F67047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Мазур Андрей Станиславович</w:t>
            </w:r>
          </w:p>
          <w:p w:rsidR="00F67047" w:rsidRDefault="00F67047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Мурадян Анастасия Дмитриевна</w:t>
            </w:r>
          </w:p>
          <w:p w:rsidR="00D15140" w:rsidRDefault="00D15140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7047" w:rsidRPr="00B11212" w:rsidRDefault="00F67047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Райков Юрий Владимирович</w:t>
            </w:r>
          </w:p>
          <w:p w:rsidR="00F67047" w:rsidRPr="00B11212" w:rsidRDefault="00F67047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Журбенко Наталья Анатольевна</w:t>
            </w:r>
          </w:p>
          <w:p w:rsidR="0031239C" w:rsidRPr="00B11212" w:rsidRDefault="0031239C" w:rsidP="002A6B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Киушов Борис Николаевич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C" w:rsidRDefault="006A301C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F70837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  <w:r w:rsidR="007B2BB4"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«Вол</w:t>
            </w:r>
            <w:r w:rsidR="007B2BB4"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ейбол</w:t>
            </w:r>
            <w:r w:rsidR="002E21F8"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»</w:t>
            </w:r>
          </w:p>
          <w:p w:rsidR="002A6BAB" w:rsidRDefault="002A6BAB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A6BAB" w:rsidRPr="002A6BAB" w:rsidRDefault="002A6BAB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6"/>
                <w:szCs w:val="6"/>
                <w:lang w:eastAsia="en-US"/>
              </w:rPr>
            </w:pPr>
          </w:p>
          <w:p w:rsidR="007B2BB4" w:rsidRPr="006A301C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6"/>
                <w:szCs w:val="6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 «Волейбол»</w:t>
            </w:r>
          </w:p>
          <w:p w:rsidR="007B2BB4" w:rsidRPr="002A6BAB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6"/>
                <w:szCs w:val="6"/>
                <w:lang w:eastAsia="en-US"/>
              </w:rPr>
            </w:pPr>
          </w:p>
          <w:p w:rsidR="006A301C" w:rsidRDefault="006A301C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  <w:r w:rsidR="002A6BAB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«Волейбол»</w:t>
            </w:r>
          </w:p>
          <w:p w:rsidR="002A6BAB" w:rsidRPr="006A301C" w:rsidRDefault="002A6BAB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  <w:p w:rsidR="006A301C" w:rsidRDefault="006A301C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  <w:r w:rsidR="002A6BAB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«Волейбол»</w:t>
            </w:r>
          </w:p>
          <w:p w:rsidR="002A6BAB" w:rsidRDefault="002A6BAB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  <w:r w:rsidR="002A6BAB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«Волейбол»</w:t>
            </w:r>
          </w:p>
          <w:p w:rsidR="002A6BAB" w:rsidRDefault="002A6BAB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  <w:r w:rsidR="002A6BAB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«Волейбол»</w:t>
            </w:r>
          </w:p>
          <w:p w:rsidR="007B2BB4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6A301C" w:rsidRPr="00B11212" w:rsidRDefault="006A301C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  <w:r w:rsidR="002A6BAB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«</w:t>
            </w:r>
            <w:r w:rsidR="002A6BAB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Волейбол»</w:t>
            </w: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-«Волейбол»</w:t>
            </w: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7B2BB4" w:rsidRPr="00B11212" w:rsidRDefault="007B2BB4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-«Волейбол»</w:t>
            </w:r>
          </w:p>
          <w:p w:rsidR="00D92323" w:rsidRDefault="00D92323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D92323" w:rsidRDefault="00D92323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7B2BB4" w:rsidRPr="00B11212" w:rsidRDefault="00FB154C" w:rsidP="007B2B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 « Баскетбол»</w:t>
            </w: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FB15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B154C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 « Баскетбол»</w:t>
            </w:r>
          </w:p>
          <w:p w:rsidR="00F67047" w:rsidRPr="00B11212" w:rsidRDefault="00F67047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-«Футбол»</w:t>
            </w: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-«Футбол»</w:t>
            </w: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-«Футбол»</w:t>
            </w:r>
          </w:p>
          <w:p w:rsidR="00F67047" w:rsidRDefault="00F67047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D15140" w:rsidRPr="00B11212" w:rsidRDefault="00D15140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D15140" w:rsidRDefault="00D15140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D15140" w:rsidRDefault="00D15140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-«Футбол»</w:t>
            </w:r>
          </w:p>
          <w:p w:rsidR="00D92323" w:rsidRDefault="00D92323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D92323" w:rsidRDefault="00D92323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F67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 «Лыжные гонки»</w:t>
            </w: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  <w:r w:rsidR="00F67047"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«Лыжные гонки»</w:t>
            </w: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2E21F8" w:rsidP="009C3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C" w:rsidRDefault="006A301C" w:rsidP="009C35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7B2BB4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24</w:t>
            </w:r>
          </w:p>
          <w:p w:rsidR="002E21F8" w:rsidRPr="00B11212" w:rsidRDefault="002E21F8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2A6BAB" w:rsidP="006A30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             </w:t>
            </w:r>
            <w:r w:rsidR="007B2BB4"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15</w:t>
            </w:r>
          </w:p>
          <w:p w:rsidR="007B2BB4" w:rsidRPr="00B11212" w:rsidRDefault="007B2BB4" w:rsidP="006A30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6A301C" w:rsidP="006A30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             </w:t>
            </w:r>
            <w:r w:rsidR="007B2BB4"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45</w:t>
            </w:r>
          </w:p>
          <w:p w:rsidR="007B2BB4" w:rsidRPr="00B11212" w:rsidRDefault="007B2BB4" w:rsidP="006A30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6A301C" w:rsidRDefault="006A301C" w:rsidP="006A30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2E21F8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30</w:t>
            </w:r>
          </w:p>
          <w:p w:rsidR="006A301C" w:rsidRDefault="006A301C" w:rsidP="006A30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12</w:t>
            </w:r>
          </w:p>
          <w:p w:rsidR="002A6BAB" w:rsidRDefault="002A6BAB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15</w:t>
            </w: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15</w:t>
            </w: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15</w:t>
            </w:r>
          </w:p>
          <w:p w:rsidR="00FB154C" w:rsidRPr="00B11212" w:rsidRDefault="00FB154C" w:rsidP="006A30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15</w:t>
            </w: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15</w:t>
            </w: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B154C" w:rsidRPr="00B11212" w:rsidRDefault="00FB154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15</w:t>
            </w:r>
          </w:p>
          <w:p w:rsidR="00F67047" w:rsidRPr="00B11212" w:rsidRDefault="00F67047" w:rsidP="00D151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30</w:t>
            </w: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45</w:t>
            </w: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15</w:t>
            </w: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D15140" w:rsidRDefault="00D15140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D15140" w:rsidRDefault="00D15140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F67047" w:rsidRPr="00B11212" w:rsidRDefault="00F67047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45</w:t>
            </w:r>
          </w:p>
          <w:p w:rsidR="0031239C" w:rsidRPr="00B11212" w:rsidRDefault="0031239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31239C" w:rsidRPr="00B11212" w:rsidRDefault="0031239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31239C" w:rsidRPr="00B11212" w:rsidRDefault="0031239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15</w:t>
            </w:r>
          </w:p>
          <w:p w:rsidR="0031239C" w:rsidRPr="00B11212" w:rsidRDefault="0031239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31239C" w:rsidRPr="00B11212" w:rsidRDefault="0031239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31239C" w:rsidRPr="00B11212" w:rsidRDefault="0031239C" w:rsidP="006A3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30</w:t>
            </w:r>
          </w:p>
        </w:tc>
      </w:tr>
      <w:tr w:rsidR="002E21F8" w:rsidRPr="002008DE" w:rsidTr="002A6BAB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F8" w:rsidRPr="00B11212" w:rsidRDefault="002E21F8" w:rsidP="002A6BA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F8" w:rsidRPr="00B11212" w:rsidRDefault="002E21F8" w:rsidP="009C35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8" w:rsidRPr="00B11212" w:rsidRDefault="00F70837" w:rsidP="009C35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396</w:t>
            </w:r>
            <w:r w:rsidR="002E21F8" w:rsidRPr="00B11212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человека</w:t>
            </w:r>
          </w:p>
        </w:tc>
      </w:tr>
    </w:tbl>
    <w:p w:rsidR="00004361" w:rsidRDefault="00004361" w:rsidP="00D92323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1F8" w:rsidRPr="00D923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1F8" w:rsidRPr="00D92323" w:rsidRDefault="00004361" w:rsidP="00D92323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4305" w:rsidRPr="00D92323">
        <w:rPr>
          <w:rFonts w:ascii="Times New Roman" w:hAnsi="Times New Roman" w:cs="Times New Roman"/>
          <w:b/>
          <w:sz w:val="28"/>
          <w:szCs w:val="28"/>
        </w:rPr>
        <w:t>5</w:t>
      </w:r>
      <w:r w:rsidR="002E21F8" w:rsidRPr="00D92323">
        <w:rPr>
          <w:rFonts w:ascii="Times New Roman" w:hAnsi="Times New Roman" w:cs="Times New Roman"/>
          <w:b/>
          <w:sz w:val="28"/>
          <w:szCs w:val="28"/>
        </w:rPr>
        <w:t>.</w:t>
      </w:r>
      <w:r w:rsidR="00184305" w:rsidRPr="00D92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F8" w:rsidRPr="00D92323">
        <w:rPr>
          <w:rFonts w:ascii="Times New Roman" w:hAnsi="Times New Roman" w:cs="Times New Roman"/>
          <w:b/>
          <w:sz w:val="28"/>
          <w:szCs w:val="28"/>
        </w:rPr>
        <w:t>Качество предоставления образовательных услуг.</w:t>
      </w:r>
      <w:r w:rsidR="002E21F8" w:rsidRPr="00D923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21F8" w:rsidRPr="00D92323" w:rsidRDefault="002E21F8" w:rsidP="00D92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323">
        <w:rPr>
          <w:rFonts w:ascii="Times New Roman" w:hAnsi="Times New Roman" w:cs="Times New Roman"/>
          <w:sz w:val="28"/>
          <w:szCs w:val="28"/>
        </w:rPr>
        <w:t xml:space="preserve"> </w:t>
      </w:r>
      <w:r w:rsidR="00D923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323">
        <w:rPr>
          <w:rFonts w:ascii="Times New Roman" w:hAnsi="Times New Roman" w:cs="Times New Roman"/>
          <w:sz w:val="28"/>
          <w:szCs w:val="28"/>
        </w:rPr>
        <w:t>В 2020-21</w:t>
      </w:r>
      <w:r w:rsidR="00E96F67">
        <w:rPr>
          <w:rFonts w:ascii="Times New Roman" w:hAnsi="Times New Roman" w:cs="Times New Roman"/>
          <w:sz w:val="28"/>
          <w:szCs w:val="28"/>
        </w:rPr>
        <w:t xml:space="preserve"> учебно-тренировочном</w:t>
      </w:r>
      <w:r w:rsidRPr="00D92323">
        <w:rPr>
          <w:rFonts w:ascii="Times New Roman" w:hAnsi="Times New Roman" w:cs="Times New Roman"/>
          <w:sz w:val="28"/>
          <w:szCs w:val="28"/>
        </w:rPr>
        <w:t xml:space="preserve"> году  МБУ</w:t>
      </w:r>
      <w:r w:rsidR="0031239C" w:rsidRPr="00D92323">
        <w:rPr>
          <w:rFonts w:ascii="Times New Roman" w:hAnsi="Times New Roman" w:cs="Times New Roman"/>
          <w:sz w:val="28"/>
          <w:szCs w:val="28"/>
        </w:rPr>
        <w:t xml:space="preserve"> ДО ДЮСШ «Темп» было охвачено 396</w:t>
      </w:r>
      <w:r w:rsidR="00092DC6" w:rsidRPr="00D92323">
        <w:rPr>
          <w:rFonts w:ascii="Times New Roman" w:hAnsi="Times New Roman" w:cs="Times New Roman"/>
          <w:sz w:val="28"/>
          <w:szCs w:val="28"/>
        </w:rPr>
        <w:t xml:space="preserve"> детей.    В МБУ ДО ДЮСШ «Темп» </w:t>
      </w:r>
      <w:r w:rsidRPr="00D92323">
        <w:rPr>
          <w:rFonts w:ascii="Times New Roman" w:hAnsi="Times New Roman" w:cs="Times New Roman"/>
          <w:sz w:val="28"/>
          <w:szCs w:val="28"/>
        </w:rPr>
        <w:t>для детей работают спортивные секции по футболу, волейболу, лыжным гонкам</w:t>
      </w:r>
      <w:r w:rsidR="00092DC6" w:rsidRPr="00D92323">
        <w:rPr>
          <w:rFonts w:ascii="Times New Roman" w:hAnsi="Times New Roman" w:cs="Times New Roman"/>
          <w:sz w:val="28"/>
          <w:szCs w:val="28"/>
        </w:rPr>
        <w:t xml:space="preserve"> и баскетболу. </w:t>
      </w:r>
      <w:r w:rsidRPr="00D92323">
        <w:rPr>
          <w:rFonts w:ascii="Times New Roman" w:hAnsi="Times New Roman" w:cs="Times New Roman"/>
          <w:sz w:val="28"/>
          <w:szCs w:val="28"/>
        </w:rPr>
        <w:t xml:space="preserve"> С ними работают опытные тренеры-преподаватели.    </w:t>
      </w:r>
    </w:p>
    <w:p w:rsidR="002E21F8" w:rsidRPr="00D92323" w:rsidRDefault="002E21F8" w:rsidP="00D92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323">
        <w:rPr>
          <w:rFonts w:ascii="Times New Roman" w:hAnsi="Times New Roman" w:cs="Times New Roman"/>
          <w:sz w:val="28"/>
          <w:szCs w:val="28"/>
        </w:rPr>
        <w:t xml:space="preserve">      В </w:t>
      </w:r>
      <w:r w:rsidR="00D92323" w:rsidRPr="00D92323">
        <w:rPr>
          <w:rFonts w:ascii="Times New Roman" w:hAnsi="Times New Roman" w:cs="Times New Roman"/>
          <w:sz w:val="28"/>
          <w:szCs w:val="28"/>
        </w:rPr>
        <w:t>настоящее время  в Нижнеингаш</w:t>
      </w:r>
      <w:r w:rsidRPr="00D92323">
        <w:rPr>
          <w:rFonts w:ascii="Times New Roman" w:hAnsi="Times New Roman" w:cs="Times New Roman"/>
          <w:sz w:val="28"/>
          <w:szCs w:val="28"/>
        </w:rPr>
        <w:t>ском  муниципальном  районе  ведется активная работа по сдаче нормативов Всероссийского физкультурно-</w:t>
      </w:r>
      <w:r w:rsidRPr="00D92323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комплекса « Готов к труду и обороне» (ГТО)  среди всех категорий населения. Проводятся  летние и зимние Фестивали ВФСК  ГТО. </w:t>
      </w:r>
    </w:p>
    <w:p w:rsidR="002E21F8" w:rsidRPr="00D92323" w:rsidRDefault="002E21F8" w:rsidP="00D92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323">
        <w:rPr>
          <w:rFonts w:ascii="Times New Roman" w:hAnsi="Times New Roman" w:cs="Times New Roman"/>
          <w:sz w:val="28"/>
          <w:szCs w:val="28"/>
        </w:rPr>
        <w:t xml:space="preserve">      Целью проведения Фестиваля является вовлечение граждан в систематические занятия физической культурой и спортом. Основными задачами Фестиваля являются: популяризация комплекса ГТО среди подрастающего поколения и молодежи, пропаганда здорового образа жизни, а также повышения уровня физической подготовленности всех категорий населения. </w:t>
      </w:r>
    </w:p>
    <w:p w:rsidR="002E21F8" w:rsidRPr="00E96F67" w:rsidRDefault="00E96F67" w:rsidP="00E96F67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Pr="00E96F67">
        <w:rPr>
          <w:rFonts w:ascii="Times New Roman" w:hAnsi="Times New Roman" w:cs="Times New Roman"/>
          <w:sz w:val="28"/>
          <w:szCs w:val="28"/>
        </w:rPr>
        <w:t>На базе ДЮСШ «Темп»</w:t>
      </w:r>
      <w:r w:rsidR="002E21F8" w:rsidRPr="00E96F67">
        <w:rPr>
          <w:rFonts w:ascii="Times New Roman" w:hAnsi="Times New Roman" w:cs="Times New Roman"/>
          <w:sz w:val="28"/>
          <w:szCs w:val="28"/>
        </w:rPr>
        <w:t xml:space="preserve"> создан Центр тестирования.  Желающие сдать нормативы комплекса ГТО могут обратиться в Центр тестирования, где они могут зарегистрироваться, получить ID-номер и сдать нормативы.  </w:t>
      </w:r>
    </w:p>
    <w:p w:rsidR="002E21F8" w:rsidRPr="00E96F67" w:rsidRDefault="002E21F8" w:rsidP="00E96F67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 w:rsidRPr="00E96F67">
        <w:rPr>
          <w:rFonts w:ascii="Times New Roman" w:hAnsi="Times New Roman" w:cs="Times New Roman"/>
          <w:sz w:val="28"/>
          <w:szCs w:val="28"/>
        </w:rPr>
        <w:t>В 2020 году в районе, в виду ограничений по коронавирусной инфекции многие запланированные мероприятия были отменены,</w:t>
      </w:r>
      <w:r w:rsidR="00E96F67" w:rsidRPr="00E96F67">
        <w:rPr>
          <w:rFonts w:ascii="Times New Roman" w:hAnsi="Times New Roman" w:cs="Times New Roman"/>
          <w:sz w:val="28"/>
          <w:szCs w:val="28"/>
        </w:rPr>
        <w:t xml:space="preserve"> тренеры-преподаватели</w:t>
      </w:r>
      <w:r w:rsidRPr="00E96F67">
        <w:rPr>
          <w:rFonts w:ascii="Times New Roman" w:hAnsi="Times New Roman" w:cs="Times New Roman"/>
          <w:sz w:val="28"/>
          <w:szCs w:val="28"/>
        </w:rPr>
        <w:t xml:space="preserve"> работали дистанционно. Но, несмотря ни на что, было проведено более 10 спортивно - массовых мероприятий по таким видам спорта как: футбол, волейбол,  лыжные гонки, легкая атлетика, и другие. </w:t>
      </w:r>
    </w:p>
    <w:p w:rsidR="00384354" w:rsidRDefault="00384354" w:rsidP="00004361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Стабильным стало качество овладения обучающимися двигательным навыка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 xml:space="preserve">м и умениям, уровня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контрольных и программных требований по видам спорта. Об этом свидетельствуют результаты контрольно-переводных испытаний по</w:t>
      </w:r>
      <w:r w:rsidR="00004361">
        <w:rPr>
          <w:rFonts w:ascii="Times New Roman" w:eastAsia="Times New Roman" w:hAnsi="Times New Roman" w:cs="Times New Roman"/>
          <w:sz w:val="28"/>
          <w:szCs w:val="28"/>
        </w:rPr>
        <w:t xml:space="preserve"> видам спорта. </w:t>
      </w:r>
    </w:p>
    <w:p w:rsidR="00004361" w:rsidRPr="00004361" w:rsidRDefault="00004361" w:rsidP="00004361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4354" w:rsidRPr="003E226D" w:rsidRDefault="00384354" w:rsidP="00384354">
      <w:pPr>
        <w:pStyle w:val="a5"/>
        <w:ind w:left="-567"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26D">
        <w:rPr>
          <w:rFonts w:ascii="Times New Roman" w:eastAsia="Times New Roman" w:hAnsi="Times New Roman" w:cs="Times New Roman"/>
          <w:b/>
          <w:sz w:val="28"/>
          <w:szCs w:val="28"/>
        </w:rPr>
        <w:t>Итогов</w:t>
      </w:r>
      <w:r w:rsidRPr="003E226D">
        <w:rPr>
          <w:rFonts w:ascii="Times New Roman" w:eastAsia="Times New Roman" w:hAnsi="Times New Roman" w:cs="Times New Roman"/>
          <w:b/>
          <w:sz w:val="28"/>
          <w:szCs w:val="28"/>
        </w:rPr>
        <w:t>ая аттестация (анализ контрольно-переводных</w:t>
      </w:r>
      <w:r w:rsidR="00EB526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ОФП и СФП за апрель-май 2021</w:t>
      </w:r>
      <w:r w:rsidRPr="003E226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72"/>
        <w:gridCol w:w="1072"/>
        <w:gridCol w:w="1088"/>
        <w:gridCol w:w="1234"/>
        <w:gridCol w:w="926"/>
        <w:gridCol w:w="890"/>
        <w:gridCol w:w="972"/>
      </w:tblGrid>
      <w:tr w:rsidR="00384354" w:rsidRPr="001A24BB" w:rsidTr="00270FC4">
        <w:trPr>
          <w:trHeight w:val="405"/>
        </w:trPr>
        <w:tc>
          <w:tcPr>
            <w:tcW w:w="425" w:type="dxa"/>
            <w:vMerge w:val="restart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№</w:t>
            </w:r>
          </w:p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11" w:type="dxa"/>
            <w:vMerge w:val="restart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Тренера- преподавателя</w:t>
            </w:r>
          </w:p>
        </w:tc>
        <w:tc>
          <w:tcPr>
            <w:tcW w:w="1472" w:type="dxa"/>
            <w:vMerge w:val="restart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 xml:space="preserve">Вид </w:t>
            </w:r>
          </w:p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спорта</w:t>
            </w:r>
          </w:p>
        </w:tc>
        <w:tc>
          <w:tcPr>
            <w:tcW w:w="1072" w:type="dxa"/>
            <w:vMerge w:val="restart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Группа,</w:t>
            </w:r>
          </w:p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Год обучения</w:t>
            </w:r>
          </w:p>
        </w:tc>
        <w:tc>
          <w:tcPr>
            <w:tcW w:w="2322" w:type="dxa"/>
            <w:gridSpan w:val="2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Кол-во</w:t>
            </w:r>
          </w:p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Кол-во воспитанников</w:t>
            </w:r>
          </w:p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выполнивших</w:t>
            </w:r>
          </w:p>
        </w:tc>
        <w:tc>
          <w:tcPr>
            <w:tcW w:w="972" w:type="dxa"/>
            <w:vMerge w:val="restart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Средний %</w:t>
            </w:r>
          </w:p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сдавших</w:t>
            </w:r>
          </w:p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нормативы</w:t>
            </w:r>
          </w:p>
        </w:tc>
      </w:tr>
      <w:tr w:rsidR="00384354" w:rsidRPr="001A24BB" w:rsidTr="00270FC4">
        <w:trPr>
          <w:trHeight w:val="345"/>
        </w:trPr>
        <w:tc>
          <w:tcPr>
            <w:tcW w:w="425" w:type="dxa"/>
            <w:vMerge/>
          </w:tcPr>
          <w:p w:rsidR="00384354" w:rsidRPr="001A24BB" w:rsidRDefault="0038435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1" w:type="dxa"/>
            <w:vMerge/>
          </w:tcPr>
          <w:p w:rsidR="00384354" w:rsidRPr="001A24BB" w:rsidRDefault="0038435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2" w:type="dxa"/>
            <w:vMerge/>
          </w:tcPr>
          <w:p w:rsidR="00384354" w:rsidRPr="001A24BB" w:rsidRDefault="0038435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72" w:type="dxa"/>
            <w:vMerge/>
          </w:tcPr>
          <w:p w:rsidR="00384354" w:rsidRPr="001A24BB" w:rsidRDefault="0038435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По списку</w:t>
            </w:r>
          </w:p>
        </w:tc>
        <w:tc>
          <w:tcPr>
            <w:tcW w:w="1234" w:type="dxa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Выполняли</w:t>
            </w:r>
          </w:p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нормативы</w:t>
            </w:r>
          </w:p>
        </w:tc>
        <w:tc>
          <w:tcPr>
            <w:tcW w:w="926" w:type="dxa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ОФП</w:t>
            </w:r>
          </w:p>
        </w:tc>
        <w:tc>
          <w:tcPr>
            <w:tcW w:w="890" w:type="dxa"/>
          </w:tcPr>
          <w:p w:rsidR="00384354" w:rsidRPr="00C045C6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C045C6">
              <w:rPr>
                <w:rFonts w:ascii="Times New Roman" w:eastAsia="Times New Roman" w:hAnsi="Times New Roman" w:cs="Times New Roman"/>
              </w:rPr>
              <w:t>СФП</w:t>
            </w:r>
          </w:p>
        </w:tc>
        <w:tc>
          <w:tcPr>
            <w:tcW w:w="972" w:type="dxa"/>
            <w:vMerge/>
          </w:tcPr>
          <w:p w:rsidR="00384354" w:rsidRPr="001A24BB" w:rsidRDefault="0038435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84354" w:rsidRPr="001A24BB" w:rsidTr="00270FC4">
        <w:tc>
          <w:tcPr>
            <w:tcW w:w="425" w:type="dxa"/>
          </w:tcPr>
          <w:p w:rsidR="00384354" w:rsidRPr="00B8002B" w:rsidRDefault="00384354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02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384354" w:rsidRPr="00B8002B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 Юрий Владимирович</w:t>
            </w:r>
          </w:p>
        </w:tc>
        <w:tc>
          <w:tcPr>
            <w:tcW w:w="1472" w:type="dxa"/>
          </w:tcPr>
          <w:p w:rsidR="00384354" w:rsidRPr="00B8002B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2" w:type="dxa"/>
          </w:tcPr>
          <w:p w:rsidR="00384354" w:rsidRPr="00B8002B" w:rsidRDefault="00544A9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384354" w:rsidRPr="00B8002B" w:rsidRDefault="00544A9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  <w:p w:rsidR="00384354" w:rsidRPr="00B8002B" w:rsidRDefault="00B745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ТЭ</w:t>
            </w:r>
            <w:r w:rsidR="00384354"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4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384354" w:rsidRPr="00C46E61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84354" w:rsidRPr="00C46E61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84354" w:rsidRPr="00C46E61" w:rsidRDefault="00C46E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84354" w:rsidRPr="00C46E61" w:rsidRDefault="007141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84354" w:rsidRPr="00C46E61" w:rsidRDefault="00544A9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84354" w:rsidRPr="001A24BB" w:rsidRDefault="00544A95" w:rsidP="006E4C9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384354" w:rsidRPr="00C46E61" w:rsidRDefault="00544A9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84354" w:rsidRPr="00C46E61" w:rsidRDefault="00544A9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84354" w:rsidRPr="00C46E61" w:rsidRDefault="00544A9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384354" w:rsidRPr="00C46E61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84354" w:rsidRPr="00C46E61" w:rsidRDefault="00544A9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84354" w:rsidRPr="00C46E61" w:rsidRDefault="00C46E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384354" w:rsidRPr="00C46E61" w:rsidRDefault="001E455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384354"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4354" w:rsidRPr="00C46E61" w:rsidRDefault="00B745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84354"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4354" w:rsidRPr="00C46E61" w:rsidRDefault="008730A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  <w:r w:rsidR="00384354"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4354" w:rsidRPr="001A24BB" w:rsidTr="00270FC4">
        <w:tc>
          <w:tcPr>
            <w:tcW w:w="425" w:type="dxa"/>
          </w:tcPr>
          <w:p w:rsidR="00384354" w:rsidRPr="00B8002B" w:rsidRDefault="00384354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02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384354" w:rsidRPr="00F309C5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Сергей Николаевич</w:t>
            </w:r>
          </w:p>
        </w:tc>
        <w:tc>
          <w:tcPr>
            <w:tcW w:w="1472" w:type="dxa"/>
          </w:tcPr>
          <w:p w:rsidR="00384354" w:rsidRPr="00B8002B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2" w:type="dxa"/>
          </w:tcPr>
          <w:p w:rsidR="00F309C5" w:rsidRDefault="00F309C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B74554" w:rsidRPr="00B8002B" w:rsidRDefault="00F309C5" w:rsidP="00F309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ТЭ</w:t>
            </w:r>
            <w:r w:rsidR="00B8002B"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84354" w:rsidRPr="00C46E61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4554"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74554" w:rsidRPr="00C46E61" w:rsidRDefault="00B745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84354" w:rsidRPr="00C46E61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6E61"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74554" w:rsidRPr="00C46E61" w:rsidRDefault="00C46E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384354" w:rsidRPr="00C46E61" w:rsidRDefault="00384354" w:rsidP="00B74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6E61"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74554" w:rsidRPr="00C46E61" w:rsidRDefault="00F309C5" w:rsidP="00B74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384354" w:rsidRPr="00C46E61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74554" w:rsidRPr="00C46E61" w:rsidRDefault="00F309C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384354" w:rsidRPr="00C46E61" w:rsidRDefault="006A6E3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84354"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74554" w:rsidRPr="00C46E61" w:rsidRDefault="00F309C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74554"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4554" w:rsidRPr="001A24BB" w:rsidTr="00270FC4">
        <w:tc>
          <w:tcPr>
            <w:tcW w:w="425" w:type="dxa"/>
          </w:tcPr>
          <w:p w:rsidR="00B74554" w:rsidRPr="00B8002B" w:rsidRDefault="00B74554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02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B74554" w:rsidRPr="00544A95" w:rsidRDefault="00B74554" w:rsidP="006E4C9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E44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Андрей Станиславович</w:t>
            </w:r>
          </w:p>
        </w:tc>
        <w:tc>
          <w:tcPr>
            <w:tcW w:w="1472" w:type="dxa"/>
          </w:tcPr>
          <w:p w:rsidR="00B74554" w:rsidRPr="00B8002B" w:rsidRDefault="00B745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2" w:type="dxa"/>
          </w:tcPr>
          <w:p w:rsidR="00E37492" w:rsidRPr="00B8002B" w:rsidRDefault="00E37492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="00B8002B"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E37492" w:rsidRDefault="00E37492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="00B8002B"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- 3</w:t>
            </w:r>
          </w:p>
          <w:p w:rsidR="001E4555" w:rsidRPr="00B8002B" w:rsidRDefault="001E455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ТЭ - 1</w:t>
            </w:r>
          </w:p>
        </w:tc>
        <w:tc>
          <w:tcPr>
            <w:tcW w:w="1088" w:type="dxa"/>
          </w:tcPr>
          <w:p w:rsidR="00B74554" w:rsidRPr="00B8002B" w:rsidRDefault="00B745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8002B" w:rsidRPr="00B8002B" w:rsidRDefault="00B8002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8002B" w:rsidRPr="00B8002B" w:rsidRDefault="00B8002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B74554" w:rsidRPr="00C46E61" w:rsidRDefault="00B745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46E61" w:rsidRPr="00C46E61" w:rsidRDefault="00C46E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46E61" w:rsidRPr="00C46E61" w:rsidRDefault="00C46E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D87CAC" w:rsidRPr="00C46E61" w:rsidRDefault="00D87CA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46E61" w:rsidRPr="00C46E61" w:rsidRDefault="00C46E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46E61" w:rsidRPr="00C46E61" w:rsidRDefault="00C46E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D87CAC" w:rsidRPr="00C46E61" w:rsidRDefault="00D87CA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46E61" w:rsidRPr="00C46E61" w:rsidRDefault="00C46E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46E61" w:rsidRPr="00C46E61" w:rsidRDefault="001E455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B719BE" w:rsidRPr="00C46E61" w:rsidRDefault="00B719B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C46E61" w:rsidRPr="00C46E61" w:rsidRDefault="00C46E6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C46E61" w:rsidRPr="00C46E61" w:rsidRDefault="001E455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  <w:r w:rsidR="00C46E61"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70FC4">
        <w:tc>
          <w:tcPr>
            <w:tcW w:w="425" w:type="dxa"/>
          </w:tcPr>
          <w:p w:rsidR="00DD360C" w:rsidRPr="00C03E44" w:rsidRDefault="00DD360C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E4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DD360C" w:rsidRPr="00C03E44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4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Мурадян Анастасия Дмитриевна</w:t>
            </w:r>
          </w:p>
        </w:tc>
        <w:tc>
          <w:tcPr>
            <w:tcW w:w="1472" w:type="dxa"/>
          </w:tcPr>
          <w:p w:rsidR="00DD360C" w:rsidRPr="00C03E44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44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2" w:type="dxa"/>
          </w:tcPr>
          <w:p w:rsidR="00DD360C" w:rsidRPr="00C03E44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44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</w:tc>
        <w:tc>
          <w:tcPr>
            <w:tcW w:w="1088" w:type="dxa"/>
          </w:tcPr>
          <w:p w:rsidR="00DD360C" w:rsidRPr="00C03E44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DD360C" w:rsidRPr="00C03E44" w:rsidRDefault="001E455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DD360C" w:rsidRPr="00C03E44" w:rsidRDefault="001E455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DD360C" w:rsidRPr="00C03E44" w:rsidRDefault="001E455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DD360C" w:rsidRPr="00C03E44" w:rsidRDefault="00C03E4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44">
              <w:rPr>
                <w:rFonts w:ascii="Times New Roman" w:eastAsia="Times New Roman" w:hAnsi="Times New Roman" w:cs="Times New Roman"/>
                <w:sz w:val="24"/>
                <w:szCs w:val="24"/>
              </w:rPr>
              <w:t>86,6%</w:t>
            </w:r>
          </w:p>
        </w:tc>
      </w:tr>
      <w:tr w:rsidR="00F309C5" w:rsidRPr="00F309C5" w:rsidTr="00270FC4">
        <w:tc>
          <w:tcPr>
            <w:tcW w:w="425" w:type="dxa"/>
          </w:tcPr>
          <w:p w:rsidR="00DD360C" w:rsidRPr="0083365A" w:rsidRDefault="00DD360C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5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DD360C" w:rsidRPr="0083365A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Наталья Степановна</w:t>
            </w:r>
          </w:p>
        </w:tc>
        <w:tc>
          <w:tcPr>
            <w:tcW w:w="1472" w:type="dxa"/>
          </w:tcPr>
          <w:p w:rsidR="00DD360C" w:rsidRPr="0083365A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2" w:type="dxa"/>
          </w:tcPr>
          <w:p w:rsidR="00DD360C" w:rsidRPr="0083365A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</w:tc>
        <w:tc>
          <w:tcPr>
            <w:tcW w:w="1088" w:type="dxa"/>
          </w:tcPr>
          <w:p w:rsidR="00DD360C" w:rsidRPr="0083365A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DD360C" w:rsidRPr="0083365A" w:rsidRDefault="00C03E4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DD360C" w:rsidRPr="0083365A" w:rsidRDefault="00C03E4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DD360C" w:rsidRPr="0083365A" w:rsidRDefault="00C03E4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DD360C" w:rsidRPr="0083365A" w:rsidRDefault="00C03E4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09C5" w:rsidRPr="00F309C5" w:rsidTr="00270FC4">
        <w:tc>
          <w:tcPr>
            <w:tcW w:w="425" w:type="dxa"/>
          </w:tcPr>
          <w:p w:rsidR="00384354" w:rsidRPr="006E205A" w:rsidRDefault="00DD360C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84354"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 Виктор Николаевич</w:t>
            </w:r>
          </w:p>
        </w:tc>
        <w:tc>
          <w:tcPr>
            <w:tcW w:w="1472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2" w:type="dxa"/>
          </w:tcPr>
          <w:p w:rsidR="00384354" w:rsidRPr="006E205A" w:rsidRDefault="001370D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384354" w:rsidRPr="006E205A" w:rsidRDefault="008336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088" w:type="dxa"/>
          </w:tcPr>
          <w:p w:rsidR="00384354" w:rsidRPr="006E205A" w:rsidRDefault="008730A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84354" w:rsidRPr="006E205A" w:rsidRDefault="008730A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384354" w:rsidRPr="006E205A" w:rsidRDefault="008730A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84354" w:rsidRPr="006E205A" w:rsidRDefault="008730A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9492F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84354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70FC4">
        <w:trPr>
          <w:trHeight w:val="553"/>
        </w:trPr>
        <w:tc>
          <w:tcPr>
            <w:tcW w:w="425" w:type="dxa"/>
          </w:tcPr>
          <w:p w:rsidR="00384354" w:rsidRPr="006E205A" w:rsidRDefault="00DD360C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84354"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84354" w:rsidRPr="006E205A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Кристина Евгеньевна</w:t>
            </w:r>
          </w:p>
        </w:tc>
        <w:tc>
          <w:tcPr>
            <w:tcW w:w="1472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2" w:type="dxa"/>
          </w:tcPr>
          <w:p w:rsidR="00384354" w:rsidRPr="006E205A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</w:tc>
        <w:tc>
          <w:tcPr>
            <w:tcW w:w="1088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84354" w:rsidRPr="006E205A" w:rsidRDefault="00D530B0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384354" w:rsidRPr="006E205A" w:rsidRDefault="00D530B0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384354" w:rsidRPr="006E205A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84354" w:rsidRPr="006E205A" w:rsidRDefault="00D530B0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84354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70FC4">
        <w:tc>
          <w:tcPr>
            <w:tcW w:w="425" w:type="dxa"/>
          </w:tcPr>
          <w:p w:rsidR="00384354" w:rsidRPr="006E205A" w:rsidRDefault="00DD360C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84354"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84354" w:rsidRPr="006E205A" w:rsidRDefault="000D0FF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Плясун Наталья Анатольевна</w:t>
            </w:r>
          </w:p>
        </w:tc>
        <w:tc>
          <w:tcPr>
            <w:tcW w:w="1472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2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</w:tc>
        <w:tc>
          <w:tcPr>
            <w:tcW w:w="1088" w:type="dxa"/>
          </w:tcPr>
          <w:p w:rsidR="00384354" w:rsidRPr="006E205A" w:rsidRDefault="000D0FF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84354" w:rsidRPr="006E205A" w:rsidRDefault="000D0FF1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BD1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384354" w:rsidRPr="006E205A" w:rsidRDefault="003E5BD1" w:rsidP="006E20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E205A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  <w:r w:rsidR="00384354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70FC4">
        <w:tc>
          <w:tcPr>
            <w:tcW w:w="425" w:type="dxa"/>
          </w:tcPr>
          <w:p w:rsidR="00384354" w:rsidRPr="006E205A" w:rsidRDefault="00DD360C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84354"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Сергейко Татьяна </w:t>
            </w: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72" w:type="dxa"/>
          </w:tcPr>
          <w:p w:rsidR="00384354" w:rsidRPr="006E205A" w:rsidRDefault="00384354" w:rsidP="006E4C90"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072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НП-</w:t>
            </w:r>
            <w:r w:rsidR="006E205A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384354" w:rsidRPr="006E205A" w:rsidRDefault="005E7DF0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84354" w:rsidRPr="006E205A" w:rsidRDefault="005E7DF0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84354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70FC4">
        <w:tc>
          <w:tcPr>
            <w:tcW w:w="425" w:type="dxa"/>
          </w:tcPr>
          <w:p w:rsidR="00384354" w:rsidRPr="006E205A" w:rsidRDefault="00DD360C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84354"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 Александр Георгиевич</w:t>
            </w:r>
          </w:p>
        </w:tc>
        <w:tc>
          <w:tcPr>
            <w:tcW w:w="1472" w:type="dxa"/>
          </w:tcPr>
          <w:p w:rsidR="00384354" w:rsidRPr="006E205A" w:rsidRDefault="00384354" w:rsidP="006E4C90"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2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НП-</w:t>
            </w:r>
            <w:r w:rsidR="005327D2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27D2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088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7D2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327D2" w:rsidRPr="006E205A" w:rsidRDefault="005327D2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327D2" w:rsidRPr="006E205A" w:rsidRDefault="005327D2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205A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327D2" w:rsidRPr="006E205A" w:rsidRDefault="005327D2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327D2" w:rsidRPr="006E205A" w:rsidRDefault="005327D2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84354" w:rsidRPr="006E205A" w:rsidRDefault="00D42D8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</w:t>
            </w:r>
            <w:r w:rsid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4354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27D2" w:rsidRPr="006E205A" w:rsidRDefault="005327D2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09C5" w:rsidRPr="00F309C5" w:rsidTr="00270FC4">
        <w:trPr>
          <w:trHeight w:val="982"/>
        </w:trPr>
        <w:tc>
          <w:tcPr>
            <w:tcW w:w="425" w:type="dxa"/>
          </w:tcPr>
          <w:p w:rsidR="00384354" w:rsidRPr="006E205A" w:rsidRDefault="00DD360C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84354"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84354" w:rsidRPr="006E205A" w:rsidRDefault="003C27A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Косьмин</w:t>
            </w:r>
          </w:p>
          <w:p w:rsidR="003C27A9" w:rsidRPr="006E205A" w:rsidRDefault="003C27A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Дмитриевич</w:t>
            </w:r>
          </w:p>
        </w:tc>
        <w:tc>
          <w:tcPr>
            <w:tcW w:w="1472" w:type="dxa"/>
          </w:tcPr>
          <w:p w:rsidR="00384354" w:rsidRPr="006E205A" w:rsidRDefault="003C27A9" w:rsidP="006E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2" w:type="dxa"/>
          </w:tcPr>
          <w:p w:rsidR="00384354" w:rsidRPr="006E205A" w:rsidRDefault="003C27A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="00384354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205A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384354" w:rsidRPr="006E205A" w:rsidRDefault="003C27A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84354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205A" w:rsidRPr="006E205A" w:rsidTr="00270FC4">
        <w:tc>
          <w:tcPr>
            <w:tcW w:w="425" w:type="dxa"/>
          </w:tcPr>
          <w:p w:rsidR="00384354" w:rsidRPr="006E205A" w:rsidRDefault="00384354" w:rsidP="00D315E4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360C"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E2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84354" w:rsidRPr="006E205A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Элла Сергеевна</w:t>
            </w:r>
          </w:p>
        </w:tc>
        <w:tc>
          <w:tcPr>
            <w:tcW w:w="1472" w:type="dxa"/>
          </w:tcPr>
          <w:p w:rsidR="00384354" w:rsidRPr="006E205A" w:rsidRDefault="00DD360C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2" w:type="dxa"/>
          </w:tcPr>
          <w:p w:rsidR="00384354" w:rsidRPr="006E205A" w:rsidRDefault="00D315E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="00DD360C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1088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384354" w:rsidRPr="006E205A" w:rsidRDefault="0038435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84354" w:rsidRPr="006E205A" w:rsidRDefault="006E205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84354" w:rsidRPr="006E20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70FC4">
        <w:tc>
          <w:tcPr>
            <w:tcW w:w="425" w:type="dxa"/>
          </w:tcPr>
          <w:p w:rsidR="00384354" w:rsidRPr="0026506D" w:rsidRDefault="00D315E4" w:rsidP="00DD360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0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360C" w:rsidRPr="002650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4354" w:rsidRPr="002650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84354" w:rsidRPr="0026506D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Штанцов</w:t>
            </w:r>
            <w:proofErr w:type="spellEnd"/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472" w:type="dxa"/>
          </w:tcPr>
          <w:p w:rsidR="00384354" w:rsidRPr="0026506D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2" w:type="dxa"/>
          </w:tcPr>
          <w:p w:rsidR="00384354" w:rsidRPr="0026506D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  <w:p w:rsidR="007F18DE" w:rsidRPr="0026506D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  <w:p w:rsidR="007F18DE" w:rsidRPr="0026506D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</w:tc>
        <w:tc>
          <w:tcPr>
            <w:tcW w:w="1088" w:type="dxa"/>
          </w:tcPr>
          <w:p w:rsidR="00384354" w:rsidRPr="0026506D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F18DE" w:rsidRPr="0026506D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F18DE" w:rsidRPr="0026506D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84354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6506D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6506D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384354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6506D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6506D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384354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6506D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6506D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84354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26506D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26506D" w:rsidRPr="0026506D" w:rsidRDefault="0026506D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09C5" w:rsidRPr="00F309C5" w:rsidTr="00270FC4">
        <w:tc>
          <w:tcPr>
            <w:tcW w:w="425" w:type="dxa"/>
          </w:tcPr>
          <w:p w:rsidR="007F18DE" w:rsidRPr="0026506D" w:rsidRDefault="007F18DE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06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1" w:type="dxa"/>
          </w:tcPr>
          <w:p w:rsidR="007F18DE" w:rsidRPr="0026506D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Шаманский Алексей Сергеевич</w:t>
            </w:r>
          </w:p>
        </w:tc>
        <w:tc>
          <w:tcPr>
            <w:tcW w:w="1472" w:type="dxa"/>
          </w:tcPr>
          <w:p w:rsidR="007F18DE" w:rsidRPr="0026506D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72" w:type="dxa"/>
          </w:tcPr>
          <w:p w:rsidR="007F18DE" w:rsidRPr="0026506D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 - </w:t>
            </w:r>
            <w:r w:rsidR="0026506D"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7F18DE" w:rsidRPr="0026506D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F18DE" w:rsidRPr="0026506D" w:rsidRDefault="0026506D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7F18DE" w:rsidRPr="0026506D" w:rsidRDefault="0026506D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7F18DE" w:rsidRPr="0026506D" w:rsidRDefault="0026506D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7F18DE" w:rsidRPr="0026506D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6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09C5" w:rsidRPr="00F309C5" w:rsidTr="00270FC4">
        <w:tc>
          <w:tcPr>
            <w:tcW w:w="425" w:type="dxa"/>
          </w:tcPr>
          <w:p w:rsidR="007F18DE" w:rsidRPr="00D42D89" w:rsidRDefault="007F18DE" w:rsidP="00DD360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D8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1" w:type="dxa"/>
          </w:tcPr>
          <w:p w:rsidR="007F18DE" w:rsidRPr="00D42D89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Денис  Александрович</w:t>
            </w:r>
          </w:p>
        </w:tc>
        <w:tc>
          <w:tcPr>
            <w:tcW w:w="1472" w:type="dxa"/>
          </w:tcPr>
          <w:p w:rsidR="007F18DE" w:rsidRPr="00D42D89" w:rsidRDefault="007F18DE" w:rsidP="006E4C90">
            <w:pPr>
              <w:rPr>
                <w:rFonts w:ascii="Times New Roman" w:hAnsi="Times New Roman" w:cs="Times New Roman"/>
              </w:rPr>
            </w:pPr>
            <w:r w:rsidRPr="00D42D89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072" w:type="dxa"/>
          </w:tcPr>
          <w:p w:rsidR="007F18DE" w:rsidRPr="00D42D89" w:rsidRDefault="007F18DE" w:rsidP="00B800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7F18DE" w:rsidRPr="00D42D89" w:rsidRDefault="007F18DE" w:rsidP="00BF5F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F18DE" w:rsidRPr="00D42D89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F18DE" w:rsidRPr="00D42D89" w:rsidRDefault="00D42D8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7F18DE" w:rsidRPr="00D42D89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7F18DE" w:rsidRPr="00D42D89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7F18DE" w:rsidRPr="00D42D89" w:rsidRDefault="00D42D8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7F18DE"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70FC4">
        <w:trPr>
          <w:trHeight w:val="813"/>
        </w:trPr>
        <w:tc>
          <w:tcPr>
            <w:tcW w:w="425" w:type="dxa"/>
          </w:tcPr>
          <w:p w:rsidR="007F18DE" w:rsidRPr="00D42D89" w:rsidRDefault="007F18DE" w:rsidP="00DD360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D8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1" w:type="dxa"/>
          </w:tcPr>
          <w:p w:rsidR="007F18DE" w:rsidRPr="00D42D89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Журбенко Наталья Анатольевна</w:t>
            </w:r>
          </w:p>
        </w:tc>
        <w:tc>
          <w:tcPr>
            <w:tcW w:w="1472" w:type="dxa"/>
          </w:tcPr>
          <w:p w:rsidR="007F18DE" w:rsidRPr="00D42D89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072" w:type="dxa"/>
          </w:tcPr>
          <w:p w:rsidR="007F18DE" w:rsidRPr="00D42D89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НП - 2</w:t>
            </w:r>
          </w:p>
        </w:tc>
        <w:tc>
          <w:tcPr>
            <w:tcW w:w="1088" w:type="dxa"/>
          </w:tcPr>
          <w:p w:rsidR="007F18DE" w:rsidRPr="00D42D89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F18DE" w:rsidRPr="00D42D89" w:rsidRDefault="00D42D8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7F18DE" w:rsidRPr="00D42D89" w:rsidRDefault="00D42D8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7F18DE" w:rsidRPr="00D42D89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7F18DE" w:rsidRPr="00D42D89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09C5" w:rsidRPr="00F309C5" w:rsidTr="00270FC4">
        <w:tc>
          <w:tcPr>
            <w:tcW w:w="425" w:type="dxa"/>
          </w:tcPr>
          <w:p w:rsidR="007F18DE" w:rsidRPr="00D42D89" w:rsidRDefault="007F18DE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D8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1" w:type="dxa"/>
          </w:tcPr>
          <w:p w:rsidR="007F18DE" w:rsidRPr="00D42D89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Киушов Борис Николаевич</w:t>
            </w:r>
          </w:p>
        </w:tc>
        <w:tc>
          <w:tcPr>
            <w:tcW w:w="1472" w:type="dxa"/>
          </w:tcPr>
          <w:p w:rsidR="007F18DE" w:rsidRPr="00D42D89" w:rsidRDefault="007F18DE" w:rsidP="006E4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072" w:type="dxa"/>
          </w:tcPr>
          <w:p w:rsidR="007F18DE" w:rsidRPr="00D42D89" w:rsidRDefault="007F18DE" w:rsidP="00BF5F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  <w:p w:rsidR="007F18DE" w:rsidRPr="00D42D89" w:rsidRDefault="007F18DE" w:rsidP="00BF5F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</w:tc>
        <w:tc>
          <w:tcPr>
            <w:tcW w:w="1088" w:type="dxa"/>
          </w:tcPr>
          <w:p w:rsidR="007F18DE" w:rsidRPr="00D42D89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F18DE" w:rsidRPr="00D42D89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F18DE" w:rsidRPr="00D42D89" w:rsidRDefault="00D42D8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F18DE" w:rsidRPr="00D42D89" w:rsidRDefault="00D42D8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7F18DE" w:rsidRPr="00D42D89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F18DE" w:rsidRPr="00D42D89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7F18DE" w:rsidRPr="00D42D89" w:rsidRDefault="00D42D8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F18DE" w:rsidRPr="00D42D89" w:rsidRDefault="00D42D8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7F18DE" w:rsidRPr="00D42D89" w:rsidRDefault="00D42D8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92.9</w:t>
            </w:r>
            <w:r w:rsidR="007F18DE"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F18DE" w:rsidRPr="00D42D89" w:rsidRDefault="00D42D89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  <w:r w:rsidR="007F18DE" w:rsidRPr="00D42D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70FC4">
        <w:tc>
          <w:tcPr>
            <w:tcW w:w="5380" w:type="dxa"/>
            <w:gridSpan w:val="4"/>
          </w:tcPr>
          <w:p w:rsidR="007F18DE" w:rsidRPr="001C6923" w:rsidRDefault="007F18DE" w:rsidP="006E4C90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8" w:type="dxa"/>
          </w:tcPr>
          <w:p w:rsidR="007F18DE" w:rsidRPr="001C6923" w:rsidRDefault="007F18DE" w:rsidP="00D315E4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923">
              <w:rPr>
                <w:rFonts w:ascii="Times New Roman" w:eastAsia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234" w:type="dxa"/>
          </w:tcPr>
          <w:p w:rsidR="007F18DE" w:rsidRPr="001C6923" w:rsidRDefault="001C6923" w:rsidP="000E0CB4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923"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926" w:type="dxa"/>
          </w:tcPr>
          <w:p w:rsidR="007F18DE" w:rsidRPr="00F309C5" w:rsidRDefault="001C6923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70FC4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90" w:type="dxa"/>
          </w:tcPr>
          <w:p w:rsidR="007F18DE" w:rsidRPr="00F309C5" w:rsidRDefault="00270FC4" w:rsidP="0029492F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70FC4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72" w:type="dxa"/>
          </w:tcPr>
          <w:p w:rsidR="007F18DE" w:rsidRPr="00F309C5" w:rsidRDefault="00270FC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70FC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7F18DE" w:rsidRPr="00270FC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84354" w:rsidRPr="00270FC4" w:rsidRDefault="00384354" w:rsidP="00384354">
      <w:pPr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C4">
        <w:rPr>
          <w:rFonts w:ascii="Times New Roman" w:eastAsia="Times New Roman" w:hAnsi="Times New Roman" w:cs="Times New Roman"/>
          <w:sz w:val="28"/>
          <w:szCs w:val="28"/>
        </w:rPr>
        <w:t xml:space="preserve">В сдаче контрольно-переводных </w:t>
      </w:r>
      <w:r w:rsidR="00270FC4" w:rsidRPr="00270FC4">
        <w:rPr>
          <w:rFonts w:ascii="Times New Roman" w:eastAsia="Times New Roman" w:hAnsi="Times New Roman" w:cs="Times New Roman"/>
          <w:sz w:val="28"/>
          <w:szCs w:val="28"/>
        </w:rPr>
        <w:t xml:space="preserve">нормативов принимали участие 384 </w:t>
      </w:r>
      <w:r w:rsidRPr="00270FC4">
        <w:rPr>
          <w:rFonts w:ascii="Times New Roman" w:eastAsia="Times New Roman" w:hAnsi="Times New Roman" w:cs="Times New Roman"/>
          <w:sz w:val="28"/>
          <w:szCs w:val="28"/>
        </w:rPr>
        <w:t>человек, из них выполнили:</w:t>
      </w:r>
    </w:p>
    <w:p w:rsidR="00384354" w:rsidRPr="00270FC4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FC4" w:rsidRPr="00270FC4">
        <w:rPr>
          <w:rFonts w:ascii="Times New Roman" w:eastAsia="Times New Roman" w:hAnsi="Times New Roman" w:cs="Times New Roman"/>
          <w:sz w:val="28"/>
          <w:szCs w:val="28"/>
        </w:rPr>
        <w:t>ОФП- 378</w:t>
      </w:r>
      <w:r w:rsidRPr="00270FC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51562" w:rsidRPr="00270F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0F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354" w:rsidRPr="00270FC4" w:rsidRDefault="00270FC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C4">
        <w:rPr>
          <w:rFonts w:ascii="Times New Roman" w:eastAsia="Times New Roman" w:hAnsi="Times New Roman" w:cs="Times New Roman"/>
          <w:sz w:val="28"/>
          <w:szCs w:val="28"/>
        </w:rPr>
        <w:t>СФП- 109</w:t>
      </w:r>
      <w:r w:rsidR="00251562" w:rsidRPr="00270FC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84354" w:rsidRPr="00270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354" w:rsidRPr="0038294F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4F">
        <w:rPr>
          <w:rFonts w:ascii="Times New Roman" w:eastAsia="Times New Roman" w:hAnsi="Times New Roman" w:cs="Times New Roman"/>
          <w:sz w:val="28"/>
          <w:szCs w:val="28"/>
        </w:rPr>
        <w:t>Группы начальной подготовки пер</w:t>
      </w:r>
      <w:r w:rsidR="00E5280F" w:rsidRPr="0038294F">
        <w:rPr>
          <w:rFonts w:ascii="Times New Roman" w:eastAsia="Times New Roman" w:hAnsi="Times New Roman" w:cs="Times New Roman"/>
          <w:sz w:val="28"/>
          <w:szCs w:val="28"/>
        </w:rPr>
        <w:t xml:space="preserve">вого, </w:t>
      </w:r>
      <w:r w:rsidR="008A036A" w:rsidRPr="0038294F">
        <w:rPr>
          <w:rFonts w:ascii="Times New Roman" w:eastAsia="Times New Roman" w:hAnsi="Times New Roman" w:cs="Times New Roman"/>
          <w:sz w:val="28"/>
          <w:szCs w:val="28"/>
        </w:rPr>
        <w:t xml:space="preserve"> второго</w:t>
      </w:r>
      <w:r w:rsidR="00E5280F" w:rsidRPr="0038294F">
        <w:rPr>
          <w:rFonts w:ascii="Times New Roman" w:eastAsia="Times New Roman" w:hAnsi="Times New Roman" w:cs="Times New Roman"/>
          <w:sz w:val="28"/>
          <w:szCs w:val="28"/>
        </w:rPr>
        <w:t xml:space="preserve"> и третьего </w:t>
      </w:r>
      <w:r w:rsidR="006D2F8A" w:rsidRPr="0038294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D2F8A" w:rsidRPr="001B1D6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F35980" w:rsidRPr="001B1D69">
        <w:rPr>
          <w:rFonts w:ascii="Times New Roman" w:eastAsia="Times New Roman" w:hAnsi="Times New Roman" w:cs="Times New Roman"/>
          <w:sz w:val="28"/>
          <w:szCs w:val="28"/>
        </w:rPr>
        <w:t xml:space="preserve"> 276</w:t>
      </w:r>
      <w:r w:rsidRPr="001B1D6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38294F">
        <w:rPr>
          <w:rFonts w:ascii="Times New Roman" w:eastAsia="Times New Roman" w:hAnsi="Times New Roman" w:cs="Times New Roman"/>
          <w:sz w:val="28"/>
          <w:szCs w:val="28"/>
        </w:rPr>
        <w:t>не принимали участие в сдаче контрольных нормативов по СФП, по положению о приеме контрольно</w:t>
      </w:r>
      <w:r w:rsidR="00425004" w:rsidRPr="0038294F">
        <w:rPr>
          <w:rFonts w:ascii="Times New Roman" w:eastAsia="Times New Roman" w:hAnsi="Times New Roman" w:cs="Times New Roman"/>
          <w:sz w:val="28"/>
          <w:szCs w:val="28"/>
        </w:rPr>
        <w:t>-переводных нормативов в МБУ ДО</w:t>
      </w:r>
      <w:r w:rsidRPr="0038294F">
        <w:rPr>
          <w:rFonts w:ascii="Times New Roman" w:eastAsia="Times New Roman" w:hAnsi="Times New Roman" w:cs="Times New Roman"/>
          <w:sz w:val="28"/>
          <w:szCs w:val="28"/>
        </w:rPr>
        <w:t xml:space="preserve"> ДЮСШ «Темп».</w:t>
      </w:r>
    </w:p>
    <w:p w:rsidR="002D5AA1" w:rsidRPr="0038294F" w:rsidRDefault="0038294F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спра</w:t>
      </w:r>
      <w:r w:rsidR="006A65D1">
        <w:rPr>
          <w:rFonts w:ascii="Times New Roman" w:eastAsia="Times New Roman" w:hAnsi="Times New Roman" w:cs="Times New Roman"/>
          <w:sz w:val="28"/>
          <w:szCs w:val="28"/>
        </w:rPr>
        <w:t xml:space="preserve">вилось с нормативами 10 </w:t>
      </w:r>
      <w:r w:rsidR="00F12CDF" w:rsidRPr="0038294F">
        <w:rPr>
          <w:rFonts w:ascii="Times New Roman" w:eastAsia="Times New Roman" w:hAnsi="Times New Roman" w:cs="Times New Roman"/>
          <w:sz w:val="28"/>
          <w:szCs w:val="28"/>
        </w:rPr>
        <w:t>обучающихся МБУ ДО</w:t>
      </w:r>
      <w:r w:rsidR="00E5280F" w:rsidRPr="0038294F">
        <w:rPr>
          <w:rFonts w:ascii="Times New Roman" w:eastAsia="Times New Roman" w:hAnsi="Times New Roman" w:cs="Times New Roman"/>
          <w:sz w:val="28"/>
          <w:szCs w:val="28"/>
        </w:rPr>
        <w:t xml:space="preserve"> ДЮСШ «Темп»</w:t>
      </w:r>
      <w:r w:rsidR="002D5AA1" w:rsidRPr="003829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280F" w:rsidRPr="0038294F" w:rsidRDefault="00961277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4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35ACF" w:rsidRPr="0038294F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Pr="0038294F">
        <w:rPr>
          <w:rFonts w:ascii="Times New Roman" w:eastAsia="Times New Roman" w:hAnsi="Times New Roman" w:cs="Times New Roman"/>
          <w:sz w:val="28"/>
          <w:szCs w:val="28"/>
        </w:rPr>
        <w:t>начальной подготовки</w:t>
      </w:r>
      <w:r w:rsidR="00E5280F" w:rsidRPr="003829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84354" w:rsidRPr="006A65D1" w:rsidRDefault="0042500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5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5ACF" w:rsidRPr="006A6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277" w:rsidRPr="006A65D1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="002D5AA1" w:rsidRPr="006A65D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E7CC7" w:rsidRPr="006A65D1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2D5AA1" w:rsidRPr="006A6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7CC7" w:rsidRPr="006A6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A1" w:rsidRPr="006A65D1">
        <w:rPr>
          <w:rFonts w:ascii="Times New Roman" w:eastAsia="Times New Roman" w:hAnsi="Times New Roman" w:cs="Times New Roman"/>
          <w:sz w:val="28"/>
          <w:szCs w:val="28"/>
        </w:rPr>
        <w:t xml:space="preserve"> второго и третьего </w:t>
      </w:r>
      <w:r w:rsidR="00E5280F" w:rsidRPr="006A65D1">
        <w:rPr>
          <w:rFonts w:ascii="Times New Roman" w:eastAsia="Times New Roman" w:hAnsi="Times New Roman" w:cs="Times New Roman"/>
          <w:sz w:val="28"/>
          <w:szCs w:val="28"/>
        </w:rPr>
        <w:t>года обучения</w:t>
      </w:r>
    </w:p>
    <w:p w:rsidR="006A65D1" w:rsidRPr="006A65D1" w:rsidRDefault="001A50B7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D1">
        <w:rPr>
          <w:rFonts w:ascii="Times New Roman" w:eastAsia="Times New Roman" w:hAnsi="Times New Roman" w:cs="Times New Roman"/>
          <w:sz w:val="28"/>
          <w:szCs w:val="28"/>
        </w:rPr>
        <w:t xml:space="preserve">волейбол </w:t>
      </w:r>
      <w:r w:rsidR="00384354" w:rsidRPr="006A65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A65D1">
        <w:rPr>
          <w:rFonts w:ascii="Times New Roman" w:eastAsia="Times New Roman" w:hAnsi="Times New Roman" w:cs="Times New Roman"/>
          <w:sz w:val="28"/>
          <w:szCs w:val="28"/>
        </w:rPr>
        <w:t>Бублик А.Г.</w:t>
      </w:r>
      <w:r w:rsidR="00384354" w:rsidRPr="006A65D1"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r w:rsidR="00CE3E06" w:rsidRPr="006A65D1">
        <w:rPr>
          <w:rFonts w:ascii="Times New Roman" w:eastAsia="Times New Roman" w:hAnsi="Times New Roman" w:cs="Times New Roman"/>
          <w:sz w:val="28"/>
          <w:szCs w:val="28"/>
        </w:rPr>
        <w:t>футбол (Райков Ю.В.</w:t>
      </w:r>
      <w:r w:rsidR="0038294F" w:rsidRPr="006A65D1">
        <w:rPr>
          <w:rFonts w:ascii="Times New Roman" w:eastAsia="Times New Roman" w:hAnsi="Times New Roman" w:cs="Times New Roman"/>
          <w:sz w:val="28"/>
          <w:szCs w:val="28"/>
        </w:rPr>
        <w:t>, Мурадян А.Д.</w:t>
      </w:r>
      <w:r w:rsidR="00384354" w:rsidRPr="006A65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77BB" w:rsidRPr="006A65D1">
        <w:rPr>
          <w:rFonts w:ascii="Times New Roman" w:eastAsia="Times New Roman" w:hAnsi="Times New Roman" w:cs="Times New Roman"/>
          <w:sz w:val="28"/>
          <w:szCs w:val="28"/>
        </w:rPr>
        <w:t>, баскетбол (</w:t>
      </w:r>
      <w:r w:rsidR="006A65D1" w:rsidRPr="006A65D1">
        <w:rPr>
          <w:rFonts w:ascii="Times New Roman" w:eastAsia="Times New Roman" w:hAnsi="Times New Roman" w:cs="Times New Roman"/>
          <w:sz w:val="28"/>
          <w:szCs w:val="28"/>
        </w:rPr>
        <w:t>Шевченко</w:t>
      </w:r>
      <w:r w:rsidR="0038294F" w:rsidRPr="006A6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D1" w:rsidRPr="006A65D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294F" w:rsidRPr="006A65D1">
        <w:rPr>
          <w:rFonts w:ascii="Times New Roman" w:eastAsia="Times New Roman" w:hAnsi="Times New Roman" w:cs="Times New Roman"/>
          <w:sz w:val="28"/>
          <w:szCs w:val="28"/>
        </w:rPr>
        <w:t>.А</w:t>
      </w:r>
      <w:r w:rsidR="006A65D1" w:rsidRPr="006A65D1">
        <w:rPr>
          <w:rFonts w:ascii="Times New Roman" w:eastAsia="Times New Roman" w:hAnsi="Times New Roman" w:cs="Times New Roman"/>
          <w:sz w:val="28"/>
          <w:szCs w:val="28"/>
        </w:rPr>
        <w:t>.)</w:t>
      </w:r>
      <w:r w:rsidR="006A6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65D1" w:rsidRPr="006A65D1">
        <w:rPr>
          <w:rFonts w:ascii="Times New Roman" w:eastAsia="Times New Roman" w:hAnsi="Times New Roman" w:cs="Times New Roman"/>
          <w:sz w:val="28"/>
          <w:szCs w:val="28"/>
        </w:rPr>
        <w:t>лыжные гонки (Киушов Б.Н.);</w:t>
      </w:r>
    </w:p>
    <w:p w:rsidR="00961277" w:rsidRPr="00415CA0" w:rsidRDefault="00CE3E06" w:rsidP="00415CA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7BB" w:rsidRPr="006A6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5D1">
        <w:rPr>
          <w:rFonts w:ascii="Times New Roman" w:eastAsia="Times New Roman" w:hAnsi="Times New Roman" w:cs="Times New Roman"/>
          <w:sz w:val="28"/>
          <w:szCs w:val="28"/>
        </w:rPr>
        <w:t>ТЭ – 1</w:t>
      </w:r>
      <w:r w:rsidR="006A65D1">
        <w:rPr>
          <w:rFonts w:ascii="Times New Roman" w:eastAsia="Times New Roman" w:hAnsi="Times New Roman" w:cs="Times New Roman"/>
          <w:sz w:val="28"/>
          <w:szCs w:val="28"/>
        </w:rPr>
        <w:t xml:space="preserve"> и 2 года обучения – 4</w:t>
      </w:r>
      <w:r w:rsidR="005E7CC7" w:rsidRPr="006A65D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61277" w:rsidRPr="006A65D1">
        <w:rPr>
          <w:rFonts w:ascii="Times New Roman" w:eastAsia="Times New Roman" w:hAnsi="Times New Roman" w:cs="Times New Roman"/>
          <w:sz w:val="28"/>
          <w:szCs w:val="28"/>
        </w:rPr>
        <w:t xml:space="preserve"> лыжные гонки </w:t>
      </w:r>
      <w:r w:rsidR="006A65D1" w:rsidRPr="006A65D1">
        <w:rPr>
          <w:rFonts w:ascii="Times New Roman" w:eastAsia="Times New Roman" w:hAnsi="Times New Roman" w:cs="Times New Roman"/>
          <w:sz w:val="28"/>
          <w:szCs w:val="28"/>
        </w:rPr>
        <w:t>(Киушов Б.Н.</w:t>
      </w:r>
      <w:r w:rsidR="001A50B7" w:rsidRPr="006A65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A65D1" w:rsidRPr="006A65D1">
        <w:rPr>
          <w:rFonts w:ascii="Times New Roman" w:eastAsia="Times New Roman" w:hAnsi="Times New Roman" w:cs="Times New Roman"/>
          <w:sz w:val="28"/>
          <w:szCs w:val="28"/>
        </w:rPr>
        <w:t xml:space="preserve">, волейбол (Плясун </w:t>
      </w:r>
      <w:r w:rsidR="005E7CC7" w:rsidRPr="006A65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A65D1" w:rsidRPr="006A65D1">
        <w:rPr>
          <w:rFonts w:ascii="Times New Roman" w:eastAsia="Times New Roman" w:hAnsi="Times New Roman" w:cs="Times New Roman"/>
          <w:sz w:val="28"/>
          <w:szCs w:val="28"/>
        </w:rPr>
        <w:t>.А.</w:t>
      </w:r>
      <w:r w:rsidRPr="006A65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7CC7" w:rsidRPr="006A6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65D1" w:rsidRPr="006A6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CC7" w:rsidRPr="006A65D1">
        <w:rPr>
          <w:rFonts w:ascii="Times New Roman" w:eastAsia="Times New Roman" w:hAnsi="Times New Roman" w:cs="Times New Roman"/>
          <w:sz w:val="28"/>
          <w:szCs w:val="28"/>
        </w:rPr>
        <w:t xml:space="preserve"> футбол (Райков Ю.В.</w:t>
      </w:r>
      <w:r w:rsidR="006A65D1" w:rsidRPr="006A65D1">
        <w:rPr>
          <w:rFonts w:ascii="Times New Roman" w:eastAsia="Times New Roman" w:hAnsi="Times New Roman" w:cs="Times New Roman"/>
          <w:sz w:val="28"/>
          <w:szCs w:val="28"/>
        </w:rPr>
        <w:t>, Мазур А.С.</w:t>
      </w:r>
      <w:r w:rsidR="005E7CC7" w:rsidRPr="006A65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A65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FF1" w:rsidRPr="00415CA0" w:rsidRDefault="00384354" w:rsidP="003843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CA0">
        <w:rPr>
          <w:rFonts w:ascii="Times New Roman" w:eastAsia="Times New Roman" w:hAnsi="Times New Roman" w:cs="Times New Roman"/>
          <w:sz w:val="28"/>
          <w:szCs w:val="28"/>
        </w:rPr>
        <w:t>Наиболее низк</w:t>
      </w:r>
      <w:r w:rsidR="00961277" w:rsidRPr="00415CA0">
        <w:rPr>
          <w:rFonts w:ascii="Times New Roman" w:eastAsia="Times New Roman" w:hAnsi="Times New Roman" w:cs="Times New Roman"/>
          <w:sz w:val="28"/>
          <w:szCs w:val="28"/>
        </w:rPr>
        <w:t>ий показатель показали обучающие</w:t>
      </w:r>
      <w:r w:rsidRPr="00415CA0">
        <w:rPr>
          <w:rFonts w:ascii="Times New Roman" w:eastAsia="Times New Roman" w:hAnsi="Times New Roman" w:cs="Times New Roman"/>
          <w:sz w:val="28"/>
          <w:szCs w:val="28"/>
        </w:rPr>
        <w:t>ся  секции</w:t>
      </w:r>
      <w:r w:rsidR="003A4FF1" w:rsidRPr="00415C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571" w:rsidRPr="00415CA0" w:rsidRDefault="00415CA0" w:rsidP="003843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CA0">
        <w:rPr>
          <w:rFonts w:ascii="Times New Roman" w:eastAsia="Times New Roman" w:hAnsi="Times New Roman" w:cs="Times New Roman"/>
          <w:sz w:val="28"/>
          <w:szCs w:val="28"/>
        </w:rPr>
        <w:t>- футбол (Мурадян А.Д.).</w:t>
      </w:r>
    </w:p>
    <w:p w:rsidR="00384354" w:rsidRDefault="00384354" w:rsidP="00415C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5CA0">
        <w:rPr>
          <w:rFonts w:ascii="Times New Roman" w:eastAsia="Times New Roman" w:hAnsi="Times New Roman" w:cs="Times New Roman"/>
          <w:sz w:val="28"/>
          <w:szCs w:val="28"/>
        </w:rPr>
        <w:t>Вывод: Средний процент сдачи контрольно-перевод</w:t>
      </w:r>
      <w:r w:rsidR="00415CA0" w:rsidRPr="00415CA0">
        <w:rPr>
          <w:rFonts w:ascii="Times New Roman" w:eastAsia="Times New Roman" w:hAnsi="Times New Roman" w:cs="Times New Roman"/>
          <w:sz w:val="28"/>
          <w:szCs w:val="28"/>
        </w:rPr>
        <w:t>ных нормативов составляет – 98</w:t>
      </w:r>
      <w:r w:rsidR="00415CA0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415CA0" w:rsidRPr="00415CA0" w:rsidRDefault="00415CA0" w:rsidP="00415C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4354" w:rsidRPr="00FF3AAA" w:rsidRDefault="00384354" w:rsidP="00384354">
      <w:pPr>
        <w:pStyle w:val="a5"/>
        <w:ind w:left="-567"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AAA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(анализ контрольных нормативов по ОФП и СФП за октябрь 20</w:t>
      </w:r>
      <w:r w:rsidR="00FF3AAA" w:rsidRPr="00FF3AA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F3A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6"/>
        <w:tblW w:w="10599" w:type="dxa"/>
        <w:tblInd w:w="-426" w:type="dxa"/>
        <w:tblLook w:val="04A0" w:firstRow="1" w:lastRow="0" w:firstColumn="1" w:lastColumn="0" w:noHBand="0" w:noVBand="1"/>
      </w:tblPr>
      <w:tblGrid>
        <w:gridCol w:w="496"/>
        <w:gridCol w:w="2274"/>
        <w:gridCol w:w="1257"/>
        <w:gridCol w:w="1071"/>
        <w:gridCol w:w="1087"/>
        <w:gridCol w:w="1234"/>
        <w:gridCol w:w="926"/>
        <w:gridCol w:w="890"/>
        <w:gridCol w:w="1364"/>
      </w:tblGrid>
      <w:tr w:rsidR="00F309C5" w:rsidRPr="00F309C5" w:rsidTr="002541BA">
        <w:trPr>
          <w:trHeight w:val="405"/>
        </w:trPr>
        <w:tc>
          <w:tcPr>
            <w:tcW w:w="496" w:type="dxa"/>
            <w:vMerge w:val="restart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№</w:t>
            </w:r>
          </w:p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74" w:type="dxa"/>
            <w:vMerge w:val="restart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Тренера- преподавателя</w:t>
            </w:r>
          </w:p>
        </w:tc>
        <w:tc>
          <w:tcPr>
            <w:tcW w:w="1257" w:type="dxa"/>
            <w:vMerge w:val="restart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 xml:space="preserve">Вид </w:t>
            </w:r>
          </w:p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спорта</w:t>
            </w:r>
          </w:p>
        </w:tc>
        <w:tc>
          <w:tcPr>
            <w:tcW w:w="1071" w:type="dxa"/>
            <w:vMerge w:val="restart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Группа,</w:t>
            </w:r>
          </w:p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Год обучения</w:t>
            </w:r>
          </w:p>
        </w:tc>
        <w:tc>
          <w:tcPr>
            <w:tcW w:w="2321" w:type="dxa"/>
            <w:gridSpan w:val="2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Кол-во</w:t>
            </w:r>
          </w:p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Кол-во воспитанников</w:t>
            </w:r>
          </w:p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выполнивших</w:t>
            </w:r>
          </w:p>
        </w:tc>
        <w:tc>
          <w:tcPr>
            <w:tcW w:w="1364" w:type="dxa"/>
            <w:vMerge w:val="restart"/>
          </w:tcPr>
          <w:p w:rsidR="00384354" w:rsidRPr="00267684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267684">
              <w:rPr>
                <w:rFonts w:ascii="Times New Roman" w:eastAsia="Times New Roman" w:hAnsi="Times New Roman" w:cs="Times New Roman"/>
              </w:rPr>
              <w:t>Средний %</w:t>
            </w:r>
          </w:p>
          <w:p w:rsidR="00384354" w:rsidRPr="00267684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267684">
              <w:rPr>
                <w:rFonts w:ascii="Times New Roman" w:eastAsia="Times New Roman" w:hAnsi="Times New Roman" w:cs="Times New Roman"/>
              </w:rPr>
              <w:t>сдавших</w:t>
            </w:r>
          </w:p>
          <w:p w:rsidR="00384354" w:rsidRPr="00F309C5" w:rsidRDefault="0038435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</w:rPr>
            </w:pPr>
            <w:r w:rsidRPr="00267684">
              <w:rPr>
                <w:rFonts w:ascii="Times New Roman" w:eastAsia="Times New Roman" w:hAnsi="Times New Roman" w:cs="Times New Roman"/>
              </w:rPr>
              <w:t>нормативы</w:t>
            </w:r>
          </w:p>
        </w:tc>
      </w:tr>
      <w:tr w:rsidR="00F309C5" w:rsidRPr="00F309C5" w:rsidTr="002541BA">
        <w:trPr>
          <w:trHeight w:val="345"/>
        </w:trPr>
        <w:tc>
          <w:tcPr>
            <w:tcW w:w="496" w:type="dxa"/>
            <w:vMerge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По списку</w:t>
            </w:r>
          </w:p>
        </w:tc>
        <w:tc>
          <w:tcPr>
            <w:tcW w:w="1234" w:type="dxa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Выполняли</w:t>
            </w:r>
          </w:p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нормативы</w:t>
            </w:r>
          </w:p>
        </w:tc>
        <w:tc>
          <w:tcPr>
            <w:tcW w:w="926" w:type="dxa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ОФП</w:t>
            </w:r>
          </w:p>
        </w:tc>
        <w:tc>
          <w:tcPr>
            <w:tcW w:w="890" w:type="dxa"/>
          </w:tcPr>
          <w:p w:rsidR="00384354" w:rsidRPr="00FC1040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FC1040">
              <w:rPr>
                <w:rFonts w:ascii="Times New Roman" w:eastAsia="Times New Roman" w:hAnsi="Times New Roman" w:cs="Times New Roman"/>
              </w:rPr>
              <w:t>СФП</w:t>
            </w:r>
          </w:p>
        </w:tc>
        <w:tc>
          <w:tcPr>
            <w:tcW w:w="1364" w:type="dxa"/>
            <w:vMerge/>
          </w:tcPr>
          <w:p w:rsidR="00384354" w:rsidRPr="00F309C5" w:rsidRDefault="0038435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09C5" w:rsidRPr="00F309C5" w:rsidTr="002541BA">
        <w:tc>
          <w:tcPr>
            <w:tcW w:w="496" w:type="dxa"/>
          </w:tcPr>
          <w:p w:rsidR="005F219B" w:rsidRPr="002541B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74" w:type="dxa"/>
          </w:tcPr>
          <w:p w:rsidR="005F219B" w:rsidRPr="00FC1040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 Юрий Владимирович</w:t>
            </w:r>
          </w:p>
        </w:tc>
        <w:tc>
          <w:tcPr>
            <w:tcW w:w="1257" w:type="dxa"/>
          </w:tcPr>
          <w:p w:rsidR="005F219B" w:rsidRPr="00FC1040" w:rsidRDefault="005F219B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1" w:type="dxa"/>
          </w:tcPr>
          <w:p w:rsidR="005F219B" w:rsidRPr="00FC1040" w:rsidRDefault="00FC1040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5F219B" w:rsidRPr="00FC1040" w:rsidRDefault="00FC1040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  <w:p w:rsidR="005F219B" w:rsidRPr="00FC1040" w:rsidRDefault="00FC1040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ТЭ-2</w:t>
            </w:r>
          </w:p>
        </w:tc>
        <w:tc>
          <w:tcPr>
            <w:tcW w:w="1087" w:type="dxa"/>
          </w:tcPr>
          <w:p w:rsidR="005F219B" w:rsidRPr="00FC1040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FC1040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FC1040" w:rsidRDefault="002D7755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F219B" w:rsidRPr="00FC1040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FC1040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FC1040" w:rsidRDefault="002D775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5F219B" w:rsidRPr="00FC1040" w:rsidRDefault="00FC1040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C1040" w:rsidRPr="00FC1040" w:rsidRDefault="00FC1040" w:rsidP="00FC104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5F219B" w:rsidRPr="00FC1040" w:rsidRDefault="002D7755" w:rsidP="00FC104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5F219B" w:rsidRPr="00FC1040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219B" w:rsidRPr="00FC1040" w:rsidRDefault="0026768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5F219B" w:rsidRPr="00FC1040" w:rsidRDefault="002D7755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5F219B" w:rsidRPr="00267684" w:rsidRDefault="0026768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  <w:r w:rsidR="005F219B"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F219B" w:rsidRPr="00267684" w:rsidRDefault="0026768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  <w:r w:rsidR="005F219B"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F219B" w:rsidRPr="00F309C5" w:rsidRDefault="00267684" w:rsidP="0096131E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  <w:r w:rsidR="005F219B"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541BA">
        <w:trPr>
          <w:trHeight w:val="604"/>
        </w:trPr>
        <w:tc>
          <w:tcPr>
            <w:tcW w:w="496" w:type="dxa"/>
          </w:tcPr>
          <w:p w:rsidR="005F219B" w:rsidRPr="002541B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5F219B" w:rsidRPr="00267684" w:rsidRDefault="005F219B" w:rsidP="00024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Сергей Николаевич</w:t>
            </w:r>
          </w:p>
        </w:tc>
        <w:tc>
          <w:tcPr>
            <w:tcW w:w="1257" w:type="dxa"/>
          </w:tcPr>
          <w:p w:rsidR="005F219B" w:rsidRPr="00267684" w:rsidRDefault="005F219B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1" w:type="dxa"/>
          </w:tcPr>
          <w:p w:rsidR="005F219B" w:rsidRPr="00267684" w:rsidRDefault="00FC1040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5F219B" w:rsidRPr="00267684" w:rsidRDefault="00FC1040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</w:tc>
        <w:tc>
          <w:tcPr>
            <w:tcW w:w="1087" w:type="dxa"/>
          </w:tcPr>
          <w:p w:rsidR="005F219B" w:rsidRPr="00267684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267684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F219B" w:rsidRPr="00267684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267684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5F219B" w:rsidRPr="00267684" w:rsidRDefault="00FC1040" w:rsidP="0049721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F219B" w:rsidRPr="00267684" w:rsidRDefault="005F219B" w:rsidP="0049721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5F219B" w:rsidRPr="00267684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219B" w:rsidRPr="00267684" w:rsidRDefault="0026768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5F219B" w:rsidRPr="00267684" w:rsidRDefault="0026768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5F219B"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F219B" w:rsidRPr="00267684" w:rsidRDefault="0026768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5F219B"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541BA">
        <w:tc>
          <w:tcPr>
            <w:tcW w:w="496" w:type="dxa"/>
          </w:tcPr>
          <w:p w:rsidR="005F219B" w:rsidRPr="002541B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</w:tcPr>
          <w:p w:rsidR="005F219B" w:rsidRPr="00267684" w:rsidRDefault="005F219B" w:rsidP="00024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Андрей Станиславович</w:t>
            </w:r>
          </w:p>
        </w:tc>
        <w:tc>
          <w:tcPr>
            <w:tcW w:w="1257" w:type="dxa"/>
          </w:tcPr>
          <w:p w:rsidR="005F219B" w:rsidRPr="00267684" w:rsidRDefault="005F219B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1" w:type="dxa"/>
          </w:tcPr>
          <w:p w:rsidR="005F219B" w:rsidRPr="00267684" w:rsidRDefault="00267684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5F219B" w:rsidRPr="00267684" w:rsidRDefault="00267684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НП-3</w:t>
            </w:r>
          </w:p>
          <w:p w:rsidR="005F219B" w:rsidRPr="00267684" w:rsidRDefault="00267684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ЭТ- 1</w:t>
            </w:r>
          </w:p>
        </w:tc>
        <w:tc>
          <w:tcPr>
            <w:tcW w:w="1087" w:type="dxa"/>
          </w:tcPr>
          <w:p w:rsidR="005F219B" w:rsidRPr="00267684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D7755" w:rsidRPr="00267684" w:rsidRDefault="002D7755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D7755" w:rsidRPr="00267684" w:rsidRDefault="002D7755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F219B" w:rsidRPr="00267684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267684" w:rsidRDefault="00DE03A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E03AA" w:rsidRPr="00267684" w:rsidRDefault="0026768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5F219B" w:rsidRPr="00267684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F219B" w:rsidRPr="00267684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E03AA" w:rsidRPr="00267684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5F219B" w:rsidRPr="00267684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E03AA" w:rsidRPr="00267684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E03AA" w:rsidRPr="00267684" w:rsidRDefault="0026768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5F219B" w:rsidRPr="00267684" w:rsidRDefault="005F219B" w:rsidP="00E64F0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93,3%</w:t>
            </w:r>
          </w:p>
          <w:p w:rsidR="00DE03AA" w:rsidRPr="00267684" w:rsidRDefault="00DE03AA" w:rsidP="00E64F0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E03AA" w:rsidRPr="00267684" w:rsidRDefault="00267684" w:rsidP="00E64F0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  <w:r w:rsidR="00DE03AA" w:rsidRPr="00267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541BA">
        <w:tc>
          <w:tcPr>
            <w:tcW w:w="496" w:type="dxa"/>
          </w:tcPr>
          <w:p w:rsidR="00097BC9" w:rsidRPr="002541BA" w:rsidRDefault="00097BC9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Мурадян Анастасия Дмитриевна</w:t>
            </w:r>
          </w:p>
        </w:tc>
        <w:tc>
          <w:tcPr>
            <w:tcW w:w="1257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1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</w:tc>
        <w:tc>
          <w:tcPr>
            <w:tcW w:w="1087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097BC9" w:rsidRPr="00A60233" w:rsidRDefault="00A60233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097BC9" w:rsidRPr="00A60233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097BC9" w:rsidRPr="00A60233" w:rsidRDefault="00097BC9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97BC9" w:rsidRPr="00A60233" w:rsidRDefault="001C2B0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  <w:r w:rsidR="00A60233"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0233" w:rsidRPr="00A60233" w:rsidTr="002541BA">
        <w:tc>
          <w:tcPr>
            <w:tcW w:w="496" w:type="dxa"/>
          </w:tcPr>
          <w:p w:rsidR="00097BC9" w:rsidRPr="002541BA" w:rsidRDefault="00097BC9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4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 Виктор Николаевич</w:t>
            </w:r>
          </w:p>
        </w:tc>
        <w:tc>
          <w:tcPr>
            <w:tcW w:w="1257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097BC9" w:rsidRPr="00A60233" w:rsidRDefault="00A60233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087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097BC9" w:rsidRPr="00A60233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97BC9" w:rsidRPr="00A60233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097BC9" w:rsidRPr="00A60233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97BC9" w:rsidRPr="00A60233" w:rsidRDefault="00A60233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097BC9" w:rsidRPr="00A60233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97BC9" w:rsidRPr="00A60233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09C5" w:rsidRPr="00F309C5" w:rsidTr="002541BA">
        <w:tc>
          <w:tcPr>
            <w:tcW w:w="496" w:type="dxa"/>
          </w:tcPr>
          <w:p w:rsidR="005F219B" w:rsidRPr="002541B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4" w:type="dxa"/>
          </w:tcPr>
          <w:p w:rsidR="005F219B" w:rsidRPr="00A60233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Плясун Наталья Анатольевна</w:t>
            </w:r>
          </w:p>
        </w:tc>
        <w:tc>
          <w:tcPr>
            <w:tcW w:w="1257" w:type="dxa"/>
          </w:tcPr>
          <w:p w:rsidR="005F219B" w:rsidRPr="00A60233" w:rsidRDefault="005F219B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5F219B" w:rsidRPr="00A60233" w:rsidRDefault="00A60233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</w:tc>
        <w:tc>
          <w:tcPr>
            <w:tcW w:w="1087" w:type="dxa"/>
          </w:tcPr>
          <w:p w:rsidR="005F219B" w:rsidRPr="00A60233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F219B" w:rsidRPr="00A60233" w:rsidRDefault="00A60233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F219B" w:rsidRPr="00A60233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5F219B" w:rsidRPr="00A60233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F219B" w:rsidRPr="00A60233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F219B" w:rsidRPr="00A60233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5F219B" w:rsidRPr="00A60233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F219B" w:rsidRPr="00A60233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5F219B"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F219B"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F219B" w:rsidRPr="00A60233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9C5" w:rsidRPr="00F309C5" w:rsidTr="002541BA">
        <w:tc>
          <w:tcPr>
            <w:tcW w:w="496" w:type="dxa"/>
          </w:tcPr>
          <w:p w:rsidR="00097BC9" w:rsidRPr="002541BA" w:rsidRDefault="00097BC9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4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Кристина Евгеньевна</w:t>
            </w:r>
          </w:p>
        </w:tc>
        <w:tc>
          <w:tcPr>
            <w:tcW w:w="1257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087" w:type="dxa"/>
          </w:tcPr>
          <w:p w:rsidR="00097BC9" w:rsidRPr="00A60233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097BC9" w:rsidRPr="00A60233" w:rsidRDefault="00A60233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097BC9" w:rsidRPr="00A60233" w:rsidRDefault="00A60233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097BC9" w:rsidRPr="00A60233" w:rsidRDefault="00A60233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097BC9" w:rsidRPr="00A60233" w:rsidRDefault="00A60233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97BC9"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541BA">
        <w:tc>
          <w:tcPr>
            <w:tcW w:w="496" w:type="dxa"/>
          </w:tcPr>
          <w:p w:rsidR="00E64F03" w:rsidRPr="002541BA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4" w:type="dxa"/>
          </w:tcPr>
          <w:p w:rsidR="00E64F03" w:rsidRPr="00A60233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Сергейко Татьяна Викторовна</w:t>
            </w:r>
          </w:p>
        </w:tc>
        <w:tc>
          <w:tcPr>
            <w:tcW w:w="1257" w:type="dxa"/>
          </w:tcPr>
          <w:p w:rsidR="00E64F03" w:rsidRPr="00A60233" w:rsidRDefault="00E64F03" w:rsidP="00EB030F"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E64F03" w:rsidRPr="00A60233" w:rsidRDefault="00A6023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087" w:type="dxa"/>
          </w:tcPr>
          <w:p w:rsidR="00E64F03" w:rsidRPr="00A60233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E64F03" w:rsidRPr="00A60233" w:rsidRDefault="00E64F03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E64F03" w:rsidRPr="00A60233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E64F03" w:rsidRPr="00A60233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E64F03" w:rsidRPr="00A60233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0F15AF"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64F03"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541BA">
        <w:tc>
          <w:tcPr>
            <w:tcW w:w="496" w:type="dxa"/>
          </w:tcPr>
          <w:p w:rsidR="00E64F03" w:rsidRPr="002541BA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4" w:type="dxa"/>
          </w:tcPr>
          <w:p w:rsidR="00E64F03" w:rsidRPr="00A60233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 Александр Георгиевич</w:t>
            </w:r>
          </w:p>
        </w:tc>
        <w:tc>
          <w:tcPr>
            <w:tcW w:w="1257" w:type="dxa"/>
          </w:tcPr>
          <w:p w:rsidR="00E64F03" w:rsidRPr="00A60233" w:rsidRDefault="00E64F03" w:rsidP="00EB030F"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E64F03" w:rsidRPr="00A60233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E64F03" w:rsidRPr="00A60233" w:rsidRDefault="00A6023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087" w:type="dxa"/>
          </w:tcPr>
          <w:p w:rsidR="00E64F03" w:rsidRPr="00A60233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4F03" w:rsidRPr="00A60233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E64F03" w:rsidRPr="00A60233" w:rsidRDefault="001B35DF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4F03" w:rsidRPr="00A60233" w:rsidRDefault="001B35DF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E64F03" w:rsidRPr="00A60233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64F03" w:rsidRPr="00A60233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E64F03" w:rsidRPr="00A60233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64F03" w:rsidRPr="00A60233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E64F03" w:rsidRPr="00A60233" w:rsidRDefault="001C2B04" w:rsidP="001B084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  <w:r w:rsidR="00E64F03"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64F03" w:rsidRPr="00A60233" w:rsidRDefault="00E64F03" w:rsidP="001B084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09C5" w:rsidRPr="00F309C5" w:rsidTr="002541BA">
        <w:tc>
          <w:tcPr>
            <w:tcW w:w="496" w:type="dxa"/>
          </w:tcPr>
          <w:p w:rsidR="00E64F03" w:rsidRPr="002541BA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4" w:type="dxa"/>
          </w:tcPr>
          <w:p w:rsidR="00E64F03" w:rsidRPr="00A60233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Косьмин</w:t>
            </w:r>
          </w:p>
          <w:p w:rsidR="00E64F03" w:rsidRPr="00A60233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Дмитриевич</w:t>
            </w:r>
          </w:p>
        </w:tc>
        <w:tc>
          <w:tcPr>
            <w:tcW w:w="1257" w:type="dxa"/>
          </w:tcPr>
          <w:p w:rsidR="00E64F03" w:rsidRPr="00A60233" w:rsidRDefault="00E64F03" w:rsidP="00EB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E64F03" w:rsidRPr="00A60233" w:rsidRDefault="00A6023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087" w:type="dxa"/>
          </w:tcPr>
          <w:p w:rsidR="00E64F03" w:rsidRPr="00A60233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E64F03" w:rsidRPr="00A60233" w:rsidRDefault="001B35DF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E64F03" w:rsidRPr="00A60233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E64F03" w:rsidRPr="00A60233" w:rsidRDefault="00642C7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E64F03" w:rsidRPr="00A60233" w:rsidRDefault="00E024DA" w:rsidP="00D63D3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E64F03"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64F03" w:rsidRPr="00A60233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9C5" w:rsidRPr="00F309C5" w:rsidTr="002541BA">
        <w:tc>
          <w:tcPr>
            <w:tcW w:w="496" w:type="dxa"/>
          </w:tcPr>
          <w:p w:rsidR="007F18DE" w:rsidRPr="002541BA" w:rsidRDefault="007F18DE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4" w:type="dxa"/>
          </w:tcPr>
          <w:p w:rsidR="007F18DE" w:rsidRPr="00A60233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Наталья Степановна</w:t>
            </w:r>
          </w:p>
        </w:tc>
        <w:tc>
          <w:tcPr>
            <w:tcW w:w="1257" w:type="dxa"/>
          </w:tcPr>
          <w:p w:rsidR="007F18DE" w:rsidRPr="00A60233" w:rsidRDefault="007F18DE" w:rsidP="001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7F18DE" w:rsidRPr="00A60233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НП-1 </w:t>
            </w:r>
          </w:p>
        </w:tc>
        <w:tc>
          <w:tcPr>
            <w:tcW w:w="1087" w:type="dxa"/>
          </w:tcPr>
          <w:p w:rsidR="007F18DE" w:rsidRPr="00A60233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F18DE" w:rsidRPr="00A60233" w:rsidRDefault="007F18DE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7F18DE" w:rsidRPr="00A60233" w:rsidRDefault="00A60233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7F18DE" w:rsidRPr="00A60233" w:rsidRDefault="00A60233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7F18DE" w:rsidRPr="00A60233" w:rsidRDefault="00A60233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7F18DE" w:rsidRPr="00A602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541BA">
        <w:tc>
          <w:tcPr>
            <w:tcW w:w="496" w:type="dxa"/>
          </w:tcPr>
          <w:p w:rsidR="00097BC9" w:rsidRPr="002541BA" w:rsidRDefault="00097BC9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4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Штанцов</w:t>
            </w:r>
            <w:proofErr w:type="spellEnd"/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257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НП -1</w:t>
            </w:r>
          </w:p>
        </w:tc>
        <w:tc>
          <w:tcPr>
            <w:tcW w:w="1087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097BC9" w:rsidRPr="002541BA" w:rsidRDefault="00A60233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A60233" w:rsidRPr="002541BA" w:rsidRDefault="00A60233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A60233" w:rsidRPr="002541BA" w:rsidRDefault="00A60233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097BC9" w:rsidRPr="002541BA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A60233" w:rsidRPr="002541BA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60233" w:rsidRPr="002541BA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097BC9" w:rsidRPr="002541BA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0233" w:rsidRPr="002541BA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0233" w:rsidRPr="002541BA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097BC9" w:rsidRPr="002541BA" w:rsidRDefault="00A6023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A60233" w:rsidRPr="002541BA" w:rsidRDefault="002541B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92,9%</w:t>
            </w:r>
          </w:p>
          <w:p w:rsidR="002541BA" w:rsidRPr="002541BA" w:rsidRDefault="002541B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93,3%</w:t>
            </w:r>
          </w:p>
        </w:tc>
      </w:tr>
      <w:tr w:rsidR="00F309C5" w:rsidRPr="00F309C5" w:rsidTr="002541BA">
        <w:tc>
          <w:tcPr>
            <w:tcW w:w="496" w:type="dxa"/>
          </w:tcPr>
          <w:p w:rsidR="00097BC9" w:rsidRPr="002541BA" w:rsidRDefault="00097BC9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4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Элла Сергеевна</w:t>
            </w:r>
          </w:p>
        </w:tc>
        <w:tc>
          <w:tcPr>
            <w:tcW w:w="1257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97BC9" w:rsidRPr="002541BA" w:rsidRDefault="002541BA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97BC9" w:rsidRPr="002541BA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C9" w:rsidRPr="002541BA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7BC9" w:rsidRPr="002541BA" w:rsidRDefault="002541BA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97BC9" w:rsidRPr="002541BA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C9" w:rsidRPr="002541BA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97BC9" w:rsidRPr="002541BA" w:rsidRDefault="002541BA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  <w:r w:rsidR="00097BC9"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97BC9" w:rsidRPr="002541BA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9C5" w:rsidRPr="00F309C5" w:rsidTr="002541BA">
        <w:trPr>
          <w:trHeight w:val="886"/>
        </w:trPr>
        <w:tc>
          <w:tcPr>
            <w:tcW w:w="496" w:type="dxa"/>
          </w:tcPr>
          <w:p w:rsidR="007F18DE" w:rsidRPr="002541BA" w:rsidRDefault="007F18DE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4" w:type="dxa"/>
          </w:tcPr>
          <w:p w:rsidR="007F18DE" w:rsidRPr="002541BA" w:rsidRDefault="007F18DE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Денис Александрович</w:t>
            </w:r>
          </w:p>
        </w:tc>
        <w:tc>
          <w:tcPr>
            <w:tcW w:w="1257" w:type="dxa"/>
          </w:tcPr>
          <w:p w:rsidR="007F18DE" w:rsidRPr="002541BA" w:rsidRDefault="007F18DE" w:rsidP="006404EF">
            <w:pPr>
              <w:rPr>
                <w:rFonts w:ascii="Times New Roman" w:hAnsi="Times New Roman" w:cs="Times New Roman"/>
              </w:rPr>
            </w:pPr>
            <w:r w:rsidRPr="002541BA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071" w:type="dxa"/>
          </w:tcPr>
          <w:p w:rsidR="007F18DE" w:rsidRPr="002541BA" w:rsidRDefault="007F18DE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7F18DE" w:rsidRPr="002541BA" w:rsidRDefault="007F18DE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F18DE" w:rsidRPr="002541BA" w:rsidRDefault="007F18DE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F18DE" w:rsidRPr="002541BA" w:rsidRDefault="007F18DE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7F18DE" w:rsidRPr="002541BA" w:rsidRDefault="002541B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7F18DE" w:rsidRPr="002541BA" w:rsidRDefault="007F18DE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2541BA" w:rsidRPr="002541BA" w:rsidRDefault="002541BA" w:rsidP="002541B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92,9%</w:t>
            </w:r>
          </w:p>
          <w:p w:rsidR="007F18DE" w:rsidRPr="00F309C5" w:rsidRDefault="007F18DE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09C5" w:rsidRPr="00F309C5" w:rsidTr="002541BA">
        <w:tc>
          <w:tcPr>
            <w:tcW w:w="496" w:type="dxa"/>
          </w:tcPr>
          <w:p w:rsidR="00097BC9" w:rsidRPr="002541BA" w:rsidRDefault="00097BC9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4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Шаманский Алексей Сергеевич</w:t>
            </w:r>
          </w:p>
        </w:tc>
        <w:tc>
          <w:tcPr>
            <w:tcW w:w="1257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71" w:type="dxa"/>
          </w:tcPr>
          <w:p w:rsidR="00097BC9" w:rsidRPr="002541BA" w:rsidRDefault="002541BA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ТЭ - 3</w:t>
            </w:r>
          </w:p>
        </w:tc>
        <w:tc>
          <w:tcPr>
            <w:tcW w:w="1087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097BC9" w:rsidRPr="002541BA" w:rsidRDefault="00097BC9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097BC9" w:rsidRPr="002541BA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097BC9" w:rsidRPr="002541BA" w:rsidRDefault="00097BC9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097BC9" w:rsidRPr="002541BA" w:rsidRDefault="002541BA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97BC9"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541BA">
        <w:trPr>
          <w:trHeight w:val="555"/>
        </w:trPr>
        <w:tc>
          <w:tcPr>
            <w:tcW w:w="496" w:type="dxa"/>
          </w:tcPr>
          <w:p w:rsidR="007F18DE" w:rsidRPr="002541BA" w:rsidRDefault="007F18DE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4" w:type="dxa"/>
          </w:tcPr>
          <w:p w:rsidR="002541BA" w:rsidRPr="002541BA" w:rsidRDefault="007F18DE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Киушов Борис Николаевич</w:t>
            </w:r>
          </w:p>
        </w:tc>
        <w:tc>
          <w:tcPr>
            <w:tcW w:w="1257" w:type="dxa"/>
          </w:tcPr>
          <w:p w:rsidR="002541BA" w:rsidRPr="002541BA" w:rsidRDefault="007F18DE" w:rsidP="00640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071" w:type="dxa"/>
          </w:tcPr>
          <w:p w:rsidR="002541BA" w:rsidRPr="002541BA" w:rsidRDefault="002541BA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  <w:p w:rsidR="002541BA" w:rsidRPr="002541BA" w:rsidRDefault="002541BA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</w:tc>
        <w:tc>
          <w:tcPr>
            <w:tcW w:w="1087" w:type="dxa"/>
          </w:tcPr>
          <w:p w:rsidR="007F18DE" w:rsidRPr="002541BA" w:rsidRDefault="007F18DE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F18DE" w:rsidRPr="002541BA" w:rsidRDefault="002541BA" w:rsidP="006404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F18DE" w:rsidRPr="002541BA" w:rsidRDefault="00482501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F18DE" w:rsidRPr="002541BA" w:rsidRDefault="00482501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7F18DE" w:rsidRPr="00482501" w:rsidRDefault="007F18DE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F18DE" w:rsidRPr="00482501" w:rsidRDefault="00482501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7F18DE" w:rsidRPr="00482501" w:rsidRDefault="00482501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F18DE" w:rsidRPr="00482501" w:rsidRDefault="00482501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7F18DE" w:rsidRPr="00482501" w:rsidRDefault="00482501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F18DE"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,6%</w:t>
            </w:r>
          </w:p>
          <w:p w:rsidR="007F18DE" w:rsidRPr="00482501" w:rsidRDefault="00482501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  <w:r w:rsidR="002541BA"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9C5" w:rsidRPr="00F309C5" w:rsidTr="002541BA">
        <w:tc>
          <w:tcPr>
            <w:tcW w:w="496" w:type="dxa"/>
          </w:tcPr>
          <w:p w:rsidR="007F18DE" w:rsidRPr="002541BA" w:rsidRDefault="007F18DE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4" w:type="dxa"/>
          </w:tcPr>
          <w:p w:rsidR="007F18DE" w:rsidRPr="002541BA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Журбенко Наталья Анатольевна</w:t>
            </w:r>
          </w:p>
        </w:tc>
        <w:tc>
          <w:tcPr>
            <w:tcW w:w="1257" w:type="dxa"/>
          </w:tcPr>
          <w:p w:rsidR="007F18DE" w:rsidRPr="002541BA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071" w:type="dxa"/>
          </w:tcPr>
          <w:p w:rsidR="007F18DE" w:rsidRPr="002541BA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НП - 2</w:t>
            </w:r>
          </w:p>
        </w:tc>
        <w:tc>
          <w:tcPr>
            <w:tcW w:w="1087" w:type="dxa"/>
          </w:tcPr>
          <w:p w:rsidR="007F18DE" w:rsidRPr="002541BA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F18DE" w:rsidRPr="002541BA" w:rsidRDefault="007F18DE" w:rsidP="001E45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7F18DE" w:rsidRPr="002541BA" w:rsidRDefault="007F18DE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7F18DE" w:rsidRPr="002541BA" w:rsidRDefault="007F18DE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7F18DE" w:rsidRPr="002541BA" w:rsidRDefault="007F18DE" w:rsidP="001E455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B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09C5" w:rsidRPr="00F309C5" w:rsidTr="00DE03AA">
        <w:tc>
          <w:tcPr>
            <w:tcW w:w="5098" w:type="dxa"/>
            <w:gridSpan w:val="4"/>
          </w:tcPr>
          <w:p w:rsidR="007F18DE" w:rsidRPr="00482501" w:rsidRDefault="007F18DE" w:rsidP="006E4C90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7" w:type="dxa"/>
          </w:tcPr>
          <w:p w:rsidR="007F18DE" w:rsidRPr="00482501" w:rsidRDefault="00482501" w:rsidP="0048250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34" w:type="dxa"/>
          </w:tcPr>
          <w:p w:rsidR="007F18DE" w:rsidRPr="00482501" w:rsidRDefault="00482501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26" w:type="dxa"/>
          </w:tcPr>
          <w:p w:rsidR="007F18DE" w:rsidRPr="00482501" w:rsidRDefault="00482501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250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90" w:type="dxa"/>
          </w:tcPr>
          <w:p w:rsidR="007F18DE" w:rsidRPr="006F779D" w:rsidRDefault="00482501" w:rsidP="0048250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79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4" w:type="dxa"/>
          </w:tcPr>
          <w:p w:rsidR="007F18DE" w:rsidRPr="006F779D" w:rsidRDefault="006F779D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79D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  <w:r w:rsidR="007F18DE" w:rsidRPr="006F77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84354" w:rsidRPr="006F779D" w:rsidRDefault="00384354" w:rsidP="00384354">
      <w:pPr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9D">
        <w:rPr>
          <w:rFonts w:ascii="Times New Roman" w:eastAsia="Times New Roman" w:hAnsi="Times New Roman" w:cs="Times New Roman"/>
          <w:sz w:val="28"/>
          <w:szCs w:val="28"/>
        </w:rPr>
        <w:t>В сдаче контрольно-переводных</w:t>
      </w:r>
      <w:r w:rsidR="001F11D9" w:rsidRPr="006F7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79D" w:rsidRPr="006F779D">
        <w:rPr>
          <w:rFonts w:ascii="Times New Roman" w:eastAsia="Times New Roman" w:hAnsi="Times New Roman" w:cs="Times New Roman"/>
          <w:sz w:val="28"/>
          <w:szCs w:val="28"/>
        </w:rPr>
        <w:t xml:space="preserve">нормативов принимали участие 379 </w:t>
      </w:r>
      <w:r w:rsidRPr="006F779D">
        <w:rPr>
          <w:rFonts w:ascii="Times New Roman" w:eastAsia="Times New Roman" w:hAnsi="Times New Roman" w:cs="Times New Roman"/>
          <w:sz w:val="28"/>
          <w:szCs w:val="28"/>
        </w:rPr>
        <w:t>человек, из них выполнили:</w:t>
      </w:r>
    </w:p>
    <w:p w:rsidR="00384354" w:rsidRPr="006F779D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86" w:rsidRPr="006F779D">
        <w:rPr>
          <w:rFonts w:ascii="Times New Roman" w:eastAsia="Times New Roman" w:hAnsi="Times New Roman" w:cs="Times New Roman"/>
          <w:sz w:val="28"/>
          <w:szCs w:val="28"/>
        </w:rPr>
        <w:t>ОФП- 3</w:t>
      </w:r>
      <w:r w:rsidR="006F779D" w:rsidRPr="006F779D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F779D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384354" w:rsidRPr="006F779D" w:rsidRDefault="006F779D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9D">
        <w:rPr>
          <w:rFonts w:ascii="Times New Roman" w:eastAsia="Times New Roman" w:hAnsi="Times New Roman" w:cs="Times New Roman"/>
          <w:sz w:val="28"/>
          <w:szCs w:val="28"/>
        </w:rPr>
        <w:t>СФП- 10</w:t>
      </w:r>
      <w:r w:rsidR="001F11D9" w:rsidRPr="006F77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4354" w:rsidRPr="006F779D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384354" w:rsidRPr="001B1D69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D69">
        <w:rPr>
          <w:rFonts w:ascii="Times New Roman" w:eastAsia="Times New Roman" w:hAnsi="Times New Roman" w:cs="Times New Roman"/>
          <w:sz w:val="28"/>
          <w:szCs w:val="28"/>
        </w:rPr>
        <w:t>Группы начальной подготовки пер</w:t>
      </w:r>
      <w:r w:rsidR="00071C17" w:rsidRPr="001B1D69">
        <w:rPr>
          <w:rFonts w:ascii="Times New Roman" w:eastAsia="Times New Roman" w:hAnsi="Times New Roman" w:cs="Times New Roman"/>
          <w:sz w:val="28"/>
          <w:szCs w:val="28"/>
        </w:rPr>
        <w:t>вого, второ</w:t>
      </w:r>
      <w:r w:rsidR="000F15AF" w:rsidRPr="001B1D69">
        <w:rPr>
          <w:rFonts w:ascii="Times New Roman" w:eastAsia="Times New Roman" w:hAnsi="Times New Roman" w:cs="Times New Roman"/>
          <w:sz w:val="28"/>
          <w:szCs w:val="28"/>
        </w:rPr>
        <w:t xml:space="preserve">го и третьего  года обучения </w:t>
      </w:r>
      <w:r w:rsidR="001B1D69" w:rsidRPr="001B1D69">
        <w:rPr>
          <w:rFonts w:ascii="Times New Roman" w:eastAsia="Times New Roman" w:hAnsi="Times New Roman" w:cs="Times New Roman"/>
          <w:sz w:val="28"/>
          <w:szCs w:val="28"/>
        </w:rPr>
        <w:t>276</w:t>
      </w:r>
      <w:r w:rsidRPr="001B1D6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не принимали участие в сдаче контрольных нормативов по СФП, по положению о приеме контрольно-</w:t>
      </w:r>
      <w:r w:rsidR="006D245A" w:rsidRPr="001B1D69">
        <w:rPr>
          <w:rFonts w:ascii="Times New Roman" w:eastAsia="Times New Roman" w:hAnsi="Times New Roman" w:cs="Times New Roman"/>
          <w:sz w:val="28"/>
          <w:szCs w:val="28"/>
        </w:rPr>
        <w:t xml:space="preserve">переводных нормативов в МБУ ДО </w:t>
      </w:r>
      <w:r w:rsidRPr="001B1D69">
        <w:rPr>
          <w:rFonts w:ascii="Times New Roman" w:eastAsia="Times New Roman" w:hAnsi="Times New Roman" w:cs="Times New Roman"/>
          <w:sz w:val="28"/>
          <w:szCs w:val="28"/>
        </w:rPr>
        <w:t>ДЮСШ «Темп».</w:t>
      </w:r>
    </w:p>
    <w:p w:rsidR="00384354" w:rsidRPr="009177AD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AD">
        <w:rPr>
          <w:rFonts w:ascii="Times New Roman" w:eastAsia="Times New Roman" w:hAnsi="Times New Roman" w:cs="Times New Roman"/>
          <w:sz w:val="28"/>
          <w:szCs w:val="28"/>
        </w:rPr>
        <w:t>Не справилось с норм</w:t>
      </w:r>
      <w:r w:rsidR="001B1D69" w:rsidRPr="009177AD">
        <w:rPr>
          <w:rFonts w:ascii="Times New Roman" w:eastAsia="Times New Roman" w:hAnsi="Times New Roman" w:cs="Times New Roman"/>
          <w:sz w:val="28"/>
          <w:szCs w:val="28"/>
        </w:rPr>
        <w:t>ативами 19</w:t>
      </w:r>
      <w:r w:rsidR="006D245A" w:rsidRPr="009177A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МБУ ДО</w:t>
      </w:r>
      <w:r w:rsidRPr="009177AD">
        <w:rPr>
          <w:rFonts w:ascii="Times New Roman" w:eastAsia="Times New Roman" w:hAnsi="Times New Roman" w:cs="Times New Roman"/>
          <w:sz w:val="28"/>
          <w:szCs w:val="28"/>
        </w:rPr>
        <w:t xml:space="preserve"> ДЮСШ «Темп».</w:t>
      </w:r>
    </w:p>
    <w:p w:rsidR="00384354" w:rsidRPr="00120763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AD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Показали высокие результаты  воспитанники отделения  волейбол (</w:t>
      </w:r>
      <w:proofErr w:type="spellStart"/>
      <w:r w:rsidRPr="009177AD">
        <w:rPr>
          <w:rFonts w:ascii="Times New Roman" w:eastAsia="Times New Roman" w:hAnsi="Times New Roman" w:cs="Times New Roman"/>
          <w:sz w:val="28"/>
          <w:szCs w:val="28"/>
        </w:rPr>
        <w:t>Чупин</w:t>
      </w:r>
      <w:proofErr w:type="spellEnd"/>
      <w:r w:rsidRPr="00917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763">
        <w:rPr>
          <w:rFonts w:ascii="Times New Roman" w:eastAsia="Times New Roman" w:hAnsi="Times New Roman" w:cs="Times New Roman"/>
          <w:sz w:val="28"/>
          <w:szCs w:val="28"/>
        </w:rPr>
        <w:t>В.Н.</w:t>
      </w:r>
      <w:r w:rsidR="000C5186" w:rsidRPr="00120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177AD" w:rsidRPr="00120763">
        <w:rPr>
          <w:rFonts w:ascii="Times New Roman" w:eastAsia="Times New Roman" w:hAnsi="Times New Roman" w:cs="Times New Roman"/>
          <w:sz w:val="28"/>
          <w:szCs w:val="28"/>
        </w:rPr>
        <w:t>Штанцов</w:t>
      </w:r>
      <w:proofErr w:type="spellEnd"/>
      <w:r w:rsidR="009177AD" w:rsidRPr="00120763">
        <w:rPr>
          <w:rFonts w:ascii="Times New Roman" w:eastAsia="Times New Roman" w:hAnsi="Times New Roman" w:cs="Times New Roman"/>
          <w:sz w:val="28"/>
          <w:szCs w:val="28"/>
        </w:rPr>
        <w:t xml:space="preserve"> А.Л.,</w:t>
      </w:r>
      <w:r w:rsidR="000C5186" w:rsidRPr="0012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58" w:rsidRPr="00120763">
        <w:rPr>
          <w:rFonts w:ascii="Times New Roman" w:eastAsia="Times New Roman" w:hAnsi="Times New Roman" w:cs="Times New Roman"/>
          <w:sz w:val="28"/>
          <w:szCs w:val="28"/>
        </w:rPr>
        <w:t xml:space="preserve">Лапина К.Е., </w:t>
      </w:r>
      <w:r w:rsidR="000C5186" w:rsidRPr="00120763">
        <w:rPr>
          <w:rFonts w:ascii="Times New Roman" w:eastAsia="Times New Roman" w:hAnsi="Times New Roman" w:cs="Times New Roman"/>
          <w:sz w:val="28"/>
          <w:szCs w:val="28"/>
        </w:rPr>
        <w:t xml:space="preserve">Бублик А.Г.), </w:t>
      </w:r>
      <w:r w:rsidR="005E0E9B" w:rsidRPr="0012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FD2" w:rsidRPr="00120763">
        <w:rPr>
          <w:rFonts w:ascii="Times New Roman" w:eastAsia="Times New Roman" w:hAnsi="Times New Roman" w:cs="Times New Roman"/>
          <w:sz w:val="28"/>
          <w:szCs w:val="28"/>
        </w:rPr>
        <w:t>лыжные гонки (</w:t>
      </w:r>
      <w:r w:rsidR="000C5186" w:rsidRPr="00120763">
        <w:rPr>
          <w:rFonts w:ascii="Times New Roman" w:eastAsia="Times New Roman" w:hAnsi="Times New Roman" w:cs="Times New Roman"/>
          <w:sz w:val="28"/>
          <w:szCs w:val="28"/>
        </w:rPr>
        <w:t>Журбенко Н.А.</w:t>
      </w:r>
      <w:r w:rsidRPr="00120763">
        <w:rPr>
          <w:rFonts w:ascii="Times New Roman" w:eastAsia="Times New Roman" w:hAnsi="Times New Roman" w:cs="Times New Roman"/>
          <w:sz w:val="28"/>
          <w:szCs w:val="28"/>
        </w:rPr>
        <w:t>) , футбол (</w:t>
      </w:r>
      <w:r w:rsidR="000C5186" w:rsidRPr="00120763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1B1D69" w:rsidRPr="00120763">
        <w:rPr>
          <w:rFonts w:ascii="Times New Roman" w:eastAsia="Times New Roman" w:hAnsi="Times New Roman" w:cs="Times New Roman"/>
          <w:sz w:val="28"/>
          <w:szCs w:val="28"/>
        </w:rPr>
        <w:t>зур А.С.), баскетбол (Шаманский А.С</w:t>
      </w:r>
      <w:r w:rsidR="000C5186" w:rsidRPr="00120763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120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354" w:rsidRPr="003F341A" w:rsidRDefault="00384354" w:rsidP="003843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1A">
        <w:rPr>
          <w:rFonts w:ascii="Times New Roman" w:eastAsia="Times New Roman" w:hAnsi="Times New Roman" w:cs="Times New Roman"/>
          <w:sz w:val="28"/>
          <w:szCs w:val="28"/>
        </w:rPr>
        <w:t xml:space="preserve">Наиболее низкий показатель показали </w:t>
      </w:r>
      <w:proofErr w:type="gramStart"/>
      <w:r w:rsidRPr="003F341A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120763" w:rsidRPr="003F341A">
        <w:rPr>
          <w:rFonts w:ascii="Times New Roman" w:eastAsia="Times New Roman" w:hAnsi="Times New Roman" w:cs="Times New Roman"/>
          <w:sz w:val="28"/>
          <w:szCs w:val="28"/>
        </w:rPr>
        <w:t xml:space="preserve">  секции</w:t>
      </w:r>
      <w:proofErr w:type="gramEnd"/>
      <w:r w:rsidR="00120763" w:rsidRPr="003F341A">
        <w:rPr>
          <w:rFonts w:ascii="Times New Roman" w:eastAsia="Times New Roman" w:hAnsi="Times New Roman" w:cs="Times New Roman"/>
          <w:sz w:val="28"/>
          <w:szCs w:val="28"/>
        </w:rPr>
        <w:t xml:space="preserve"> волейбол (</w:t>
      </w:r>
      <w:proofErr w:type="spellStart"/>
      <w:r w:rsidR="00120763" w:rsidRPr="003F341A">
        <w:rPr>
          <w:rFonts w:ascii="Times New Roman" w:eastAsia="Times New Roman" w:hAnsi="Times New Roman" w:cs="Times New Roman"/>
          <w:sz w:val="28"/>
          <w:szCs w:val="28"/>
        </w:rPr>
        <w:t>МурадянА.Д</w:t>
      </w:r>
      <w:proofErr w:type="spellEnd"/>
      <w:r w:rsidR="000C5186" w:rsidRPr="003F34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0763" w:rsidRPr="003F341A">
        <w:rPr>
          <w:rFonts w:ascii="Times New Roman" w:eastAsia="Times New Roman" w:hAnsi="Times New Roman" w:cs="Times New Roman"/>
          <w:sz w:val="28"/>
          <w:szCs w:val="28"/>
        </w:rPr>
        <w:t>, Бублик А.Г</w:t>
      </w:r>
      <w:r w:rsidR="003F341A" w:rsidRPr="003F341A">
        <w:rPr>
          <w:rFonts w:ascii="Times New Roman" w:eastAsia="Times New Roman" w:hAnsi="Times New Roman" w:cs="Times New Roman"/>
          <w:sz w:val="28"/>
          <w:szCs w:val="28"/>
        </w:rPr>
        <w:t>), футбол ( Райков Ю. В</w:t>
      </w:r>
      <w:r w:rsidR="000C5186" w:rsidRPr="003F34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E9B" w:rsidRPr="003F34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4354" w:rsidRPr="003F341A" w:rsidRDefault="00384354" w:rsidP="003843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1A">
        <w:rPr>
          <w:rFonts w:ascii="Times New Roman" w:eastAsia="Times New Roman" w:hAnsi="Times New Roman" w:cs="Times New Roman"/>
          <w:sz w:val="28"/>
          <w:szCs w:val="28"/>
        </w:rPr>
        <w:t>Вывод: Средний процент сдачи контрольно-перевод</w:t>
      </w:r>
      <w:r w:rsidR="00D73990" w:rsidRPr="003F341A">
        <w:rPr>
          <w:rFonts w:ascii="Times New Roman" w:eastAsia="Times New Roman" w:hAnsi="Times New Roman" w:cs="Times New Roman"/>
          <w:sz w:val="28"/>
          <w:szCs w:val="28"/>
        </w:rPr>
        <w:t xml:space="preserve">ных нормативов составляет – </w:t>
      </w:r>
      <w:r w:rsidR="000C5186" w:rsidRPr="003F341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B1D69" w:rsidRPr="003F341A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3F34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ED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и обучающиеся МБУ ДО ДЮСШ «Темп» соблюдают следующие инструкции по охране труда: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оказанию первой помощи пострадавшему от несчастного случая.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технике безопасности для обучающихся МБУ ДО ДЮСШ «Темп».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занятий по спортивным играм (футбол, волейбол, баскетбол).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-Инструкция по охране труда при проведении занятий в тренажерном зале.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спортивных соревнований.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перевозке обучающихся, воспитанников автомобильным транспортом.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неэлектротехнического персонала.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уборке помещений.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о мерах пожарной безопасности и действиях при пожаре.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для сторожа.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C44">
        <w:rPr>
          <w:rFonts w:ascii="Times New Roman" w:hAnsi="Times New Roman" w:cs="Times New Roman"/>
          <w:sz w:val="28"/>
          <w:szCs w:val="28"/>
        </w:rPr>
        <w:t xml:space="preserve">Инструкция по охране труда при </w:t>
      </w:r>
      <w:r>
        <w:rPr>
          <w:rFonts w:ascii="Times New Roman" w:hAnsi="Times New Roman" w:cs="Times New Roman"/>
          <w:sz w:val="28"/>
          <w:szCs w:val="28"/>
        </w:rPr>
        <w:t>проведении тренировочных занятий в универсальном зале.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C44">
        <w:rPr>
          <w:rFonts w:ascii="Times New Roman" w:hAnsi="Times New Roman" w:cs="Times New Roman"/>
          <w:sz w:val="28"/>
          <w:szCs w:val="28"/>
        </w:rPr>
        <w:t xml:space="preserve">Инструкция по охране труда при </w:t>
      </w:r>
      <w:r>
        <w:rPr>
          <w:rFonts w:ascii="Times New Roman" w:hAnsi="Times New Roman" w:cs="Times New Roman"/>
          <w:sz w:val="28"/>
          <w:szCs w:val="28"/>
        </w:rPr>
        <w:t>проведении тренировочных занятий на лыжной трассе.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эксплуатации электроустановок до 1000 В.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массовых мероприятий.</w:t>
      </w:r>
    </w:p>
    <w:p w:rsidR="00384354" w:rsidRDefault="00384354" w:rsidP="00384354">
      <w:pPr>
        <w:pStyle w:val="a5"/>
        <w:tabs>
          <w:tab w:val="left" w:pos="159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работе на персональном компьютере.</w:t>
      </w:r>
    </w:p>
    <w:p w:rsidR="00384354" w:rsidRDefault="00384354" w:rsidP="003843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и мерам безопасности для тренера-преподавателя.</w:t>
      </w:r>
    </w:p>
    <w:p w:rsidR="00384354" w:rsidRDefault="00905C44" w:rsidP="003843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</w:t>
      </w:r>
      <w:r w:rsidR="00384354">
        <w:rPr>
          <w:rFonts w:ascii="Times New Roman" w:hAnsi="Times New Roman" w:cs="Times New Roman"/>
          <w:sz w:val="28"/>
          <w:szCs w:val="28"/>
        </w:rPr>
        <w:t xml:space="preserve"> по правилам безопасности при организации и проведении новогодних спортивно-массовых мероприятий.</w:t>
      </w:r>
    </w:p>
    <w:p w:rsidR="00384354" w:rsidRDefault="00384354" w:rsidP="00384354">
      <w:pPr>
        <w:spacing w:after="0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тренировочных занятий на спортивной площадке.</w:t>
      </w:r>
    </w:p>
    <w:p w:rsidR="00384354" w:rsidRDefault="00384354" w:rsidP="00384354">
      <w:pPr>
        <w:spacing w:after="0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о порядке действий работников в чрезвычайных ситуациях в МБУ ДО ДЮСШ «Темп».</w:t>
      </w:r>
    </w:p>
    <w:p w:rsidR="00384354" w:rsidRDefault="00384354" w:rsidP="00384354">
      <w:pPr>
        <w:spacing w:after="0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Инструкция по охране труда при проведении тренировочных занятий в теннисном зале.</w:t>
      </w:r>
    </w:p>
    <w:p w:rsidR="00384354" w:rsidRDefault="00384354" w:rsidP="00384354">
      <w:pPr>
        <w:spacing w:after="0"/>
        <w:ind w:left="-142" w:right="141" w:firstLine="709"/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работы МБУ ДО ДЮСШ «Темп» в направлении охраны жизни и здоровья, обучающихся и </w:t>
      </w:r>
      <w:r w:rsidR="00905C44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держится под контролем.</w:t>
      </w:r>
    </w:p>
    <w:p w:rsidR="00384354" w:rsidRDefault="00384354" w:rsidP="0038435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905C44">
        <w:rPr>
          <w:rFonts w:ascii="Times New Roman" w:hAnsi="Times New Roman" w:cs="Times New Roman"/>
          <w:sz w:val="28"/>
          <w:szCs w:val="28"/>
        </w:rPr>
        <w:t>состояния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 данном направлении осуществляется в ходе приемки, в ходе плановых проверок.</w:t>
      </w:r>
    </w:p>
    <w:p w:rsidR="00384354" w:rsidRDefault="00384354" w:rsidP="00384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ДО ДЮСШ «Темп» есть основная документация по вопросам охраны труда и техники безопасности, профилактике травматизма и созданию безопасных условий труда и обучения, ведется в соответствии с </w:t>
      </w:r>
      <w:r w:rsidR="00905C44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требованиями действующих нормативных актов. По состоянию </w:t>
      </w:r>
      <w:r w:rsidR="00905C44">
        <w:rPr>
          <w:rFonts w:ascii="Times New Roman" w:hAnsi="Times New Roman" w:cs="Times New Roman"/>
          <w:sz w:val="28"/>
          <w:szCs w:val="28"/>
        </w:rPr>
        <w:t>на 1 января 2020</w:t>
      </w:r>
      <w:r>
        <w:rPr>
          <w:rFonts w:ascii="Times New Roman" w:hAnsi="Times New Roman" w:cs="Times New Roman"/>
          <w:sz w:val="28"/>
          <w:szCs w:val="28"/>
        </w:rPr>
        <w:t xml:space="preserve">г. были обновлены инструкции по охране труда на </w:t>
      </w:r>
      <w:r w:rsidR="00905C44">
        <w:rPr>
          <w:rFonts w:ascii="Times New Roman" w:hAnsi="Times New Roman" w:cs="Times New Roman"/>
          <w:sz w:val="28"/>
          <w:szCs w:val="28"/>
        </w:rPr>
        <w:t>каждый вид</w:t>
      </w:r>
      <w:r>
        <w:rPr>
          <w:rFonts w:ascii="Times New Roman" w:hAnsi="Times New Roman" w:cs="Times New Roman"/>
          <w:sz w:val="28"/>
          <w:szCs w:val="28"/>
        </w:rPr>
        <w:t xml:space="preserve"> работ и занятий, журналы их регистрации и учета выдачи инструкций. Вопросы охраны труда и техники безопасности регулярно выносятся на обсуждение общего собрания работников учреждения. В спортивных </w:t>
      </w:r>
      <w:r w:rsidR="00905C44">
        <w:rPr>
          <w:rFonts w:ascii="Times New Roman" w:hAnsi="Times New Roman" w:cs="Times New Roman"/>
          <w:sz w:val="28"/>
          <w:szCs w:val="28"/>
        </w:rPr>
        <w:t>залах на</w:t>
      </w:r>
      <w:r>
        <w:rPr>
          <w:rFonts w:ascii="Times New Roman" w:hAnsi="Times New Roman" w:cs="Times New Roman"/>
          <w:sz w:val="28"/>
          <w:szCs w:val="28"/>
        </w:rPr>
        <w:t xml:space="preserve"> имеющиеся гимнастические снаряды, спортоборудование и спортинвентарь имеется акт испытаний спортивного </w:t>
      </w:r>
      <w:r w:rsidR="00905C44">
        <w:rPr>
          <w:rFonts w:ascii="Times New Roman" w:hAnsi="Times New Roman" w:cs="Times New Roman"/>
          <w:sz w:val="28"/>
          <w:szCs w:val="28"/>
        </w:rPr>
        <w:t>инвентаря МБУ</w:t>
      </w:r>
      <w:r>
        <w:rPr>
          <w:rFonts w:ascii="Times New Roman" w:hAnsi="Times New Roman" w:cs="Times New Roman"/>
          <w:sz w:val="28"/>
          <w:szCs w:val="28"/>
        </w:rPr>
        <w:t xml:space="preserve"> ДО ДЮСШ «Темп».</w:t>
      </w:r>
    </w:p>
    <w:p w:rsidR="00384354" w:rsidRDefault="00384354" w:rsidP="007275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4354" w:rsidRPr="00B97470" w:rsidRDefault="00350876" w:rsidP="0038435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84354" w:rsidRPr="000117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354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обучающихся</w:t>
      </w:r>
    </w:p>
    <w:p w:rsidR="00384354" w:rsidRDefault="00384354" w:rsidP="003843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освоения обучающимися </w:t>
      </w:r>
      <w:r w:rsidR="00905C44"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предпрофессиональных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программ (за 3 года)</w:t>
      </w:r>
    </w:p>
    <w:p w:rsidR="00384354" w:rsidRDefault="00384354" w:rsidP="00384354"/>
    <w:p w:rsidR="00384354" w:rsidRPr="00004361" w:rsidRDefault="00384354" w:rsidP="00004361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F78">
        <w:rPr>
          <w:rFonts w:ascii="Times New Roman" w:hAnsi="Times New Roman" w:cs="Times New Roman"/>
          <w:sz w:val="28"/>
          <w:szCs w:val="28"/>
        </w:rPr>
        <w:t xml:space="preserve">Хорошая общая и специальная </w:t>
      </w:r>
      <w:r w:rsidR="00905C44" w:rsidRPr="00283F78">
        <w:rPr>
          <w:rFonts w:ascii="Times New Roman" w:hAnsi="Times New Roman" w:cs="Times New Roman"/>
          <w:sz w:val="28"/>
          <w:szCs w:val="28"/>
        </w:rPr>
        <w:t>подготовка обучающихся</w:t>
      </w:r>
      <w:r w:rsidRPr="00283F78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достижению высоких результатов в </w:t>
      </w:r>
      <w:r w:rsidR="00905C44">
        <w:rPr>
          <w:rFonts w:ascii="Times New Roman" w:hAnsi="Times New Roman" w:cs="Times New Roman"/>
          <w:sz w:val="28"/>
          <w:szCs w:val="28"/>
        </w:rPr>
        <w:t>соревнованиях различных</w:t>
      </w:r>
      <w:r>
        <w:rPr>
          <w:rFonts w:ascii="Times New Roman" w:hAnsi="Times New Roman" w:cs="Times New Roman"/>
          <w:sz w:val="28"/>
          <w:szCs w:val="28"/>
        </w:rPr>
        <w:t xml:space="preserve"> уровней и выполнения спортивных разрядов согласно единой Всероссийской спортивной квалификации:</w:t>
      </w:r>
      <w:r w:rsidR="00350876">
        <w:rPr>
          <w:szCs w:val="28"/>
        </w:rPr>
        <w:t xml:space="preserve"> </w:t>
      </w:r>
      <w:r w:rsidR="002033EB" w:rsidRPr="002008DE">
        <w:rPr>
          <w:szCs w:val="28"/>
        </w:rPr>
        <w:t xml:space="preserve"> </w:t>
      </w:r>
      <w:r w:rsidR="002033EB" w:rsidRPr="00350876">
        <w:rPr>
          <w:rFonts w:ascii="Times New Roman" w:hAnsi="Times New Roman" w:cs="Times New Roman"/>
          <w:sz w:val="28"/>
          <w:szCs w:val="28"/>
        </w:rPr>
        <w:t>Заслуги обучаемых это работа  тренеров –</w:t>
      </w:r>
      <w:r w:rsidR="00350876">
        <w:rPr>
          <w:rFonts w:ascii="Times New Roman" w:hAnsi="Times New Roman" w:cs="Times New Roman"/>
          <w:sz w:val="28"/>
          <w:szCs w:val="28"/>
        </w:rPr>
        <w:t xml:space="preserve"> </w:t>
      </w:r>
      <w:r w:rsidR="002033EB" w:rsidRPr="00350876">
        <w:rPr>
          <w:rFonts w:ascii="Times New Roman" w:hAnsi="Times New Roman" w:cs="Times New Roman"/>
          <w:sz w:val="28"/>
          <w:szCs w:val="28"/>
        </w:rPr>
        <w:t>преподавателей МБУ ДО ДЮСШ «Темп»</w:t>
      </w:r>
    </w:p>
    <w:p w:rsidR="00384354" w:rsidRPr="006F779D" w:rsidRDefault="00384354" w:rsidP="00384354">
      <w:pPr>
        <w:pStyle w:val="a3"/>
        <w:tabs>
          <w:tab w:val="left" w:pos="9923"/>
        </w:tabs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</w:t>
      </w:r>
      <w:r w:rsidR="005F3975" w:rsidRPr="006F7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достижений,</w:t>
      </w:r>
      <w:r w:rsidRPr="006F7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обучающихся МБУ ДО ДЮСШ «Темп» (за 3 года)</w:t>
      </w:r>
    </w:p>
    <w:p w:rsidR="00384354" w:rsidRPr="006F779D" w:rsidRDefault="00384354" w:rsidP="00384354">
      <w:pPr>
        <w:pStyle w:val="a3"/>
        <w:tabs>
          <w:tab w:val="left" w:pos="9923"/>
        </w:tabs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107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95"/>
        <w:gridCol w:w="851"/>
        <w:gridCol w:w="992"/>
        <w:gridCol w:w="992"/>
        <w:gridCol w:w="851"/>
        <w:gridCol w:w="992"/>
        <w:gridCol w:w="709"/>
        <w:gridCol w:w="992"/>
        <w:gridCol w:w="1026"/>
        <w:gridCol w:w="992"/>
        <w:gridCol w:w="992"/>
      </w:tblGrid>
      <w:tr w:rsidR="00426080" w:rsidRPr="00F309C5" w:rsidTr="005F3975">
        <w:tc>
          <w:tcPr>
            <w:tcW w:w="1395" w:type="dxa"/>
            <w:vMerge w:val="restart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год</w:t>
            </w:r>
          </w:p>
        </w:tc>
        <w:tc>
          <w:tcPr>
            <w:tcW w:w="851" w:type="dxa"/>
            <w:vMerge w:val="restart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количество</w:t>
            </w:r>
          </w:p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соревнований</w:t>
            </w:r>
          </w:p>
        </w:tc>
        <w:tc>
          <w:tcPr>
            <w:tcW w:w="3827" w:type="dxa"/>
            <w:gridSpan w:val="4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Приняли участие в конкурсах, фестивалях, соревнованиях</w:t>
            </w:r>
          </w:p>
        </w:tc>
        <w:tc>
          <w:tcPr>
            <w:tcW w:w="709" w:type="dxa"/>
            <w:vMerge w:val="restart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стало победителями и призерами</w:t>
            </w:r>
          </w:p>
        </w:tc>
        <w:tc>
          <w:tcPr>
            <w:tcW w:w="4002" w:type="dxa"/>
            <w:gridSpan w:val="4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Стали победителями и призерами</w:t>
            </w:r>
          </w:p>
        </w:tc>
      </w:tr>
      <w:tr w:rsidR="00426080" w:rsidRPr="00F309C5" w:rsidTr="005F3975">
        <w:tc>
          <w:tcPr>
            <w:tcW w:w="1395" w:type="dxa"/>
            <w:vMerge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уровень</w:t>
            </w:r>
          </w:p>
        </w:tc>
        <w:tc>
          <w:tcPr>
            <w:tcW w:w="992" w:type="dxa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Межрайонный уровень</w:t>
            </w:r>
          </w:p>
        </w:tc>
        <w:tc>
          <w:tcPr>
            <w:tcW w:w="851" w:type="dxa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уровень</w:t>
            </w:r>
          </w:p>
        </w:tc>
        <w:tc>
          <w:tcPr>
            <w:tcW w:w="992" w:type="dxa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Межрегиональный уровень</w:t>
            </w:r>
          </w:p>
        </w:tc>
        <w:tc>
          <w:tcPr>
            <w:tcW w:w="709" w:type="dxa"/>
            <w:vMerge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уровень</w:t>
            </w:r>
          </w:p>
        </w:tc>
        <w:tc>
          <w:tcPr>
            <w:tcW w:w="1026" w:type="dxa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Межрайонный уровень</w:t>
            </w:r>
          </w:p>
        </w:tc>
        <w:tc>
          <w:tcPr>
            <w:tcW w:w="992" w:type="dxa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уровень</w:t>
            </w:r>
          </w:p>
        </w:tc>
        <w:tc>
          <w:tcPr>
            <w:tcW w:w="992" w:type="dxa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Межрегиональный уровень</w:t>
            </w:r>
          </w:p>
        </w:tc>
      </w:tr>
      <w:tr w:rsidR="006F779D" w:rsidRPr="00F309C5" w:rsidTr="005F3975">
        <w:tc>
          <w:tcPr>
            <w:tcW w:w="1395" w:type="dxa"/>
          </w:tcPr>
          <w:p w:rsidR="006F779D" w:rsidRPr="006F779D" w:rsidRDefault="006F779D" w:rsidP="006F779D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2018-2019г.</w:t>
            </w:r>
          </w:p>
        </w:tc>
        <w:tc>
          <w:tcPr>
            <w:tcW w:w="851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</w:t>
            </w:r>
          </w:p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026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779D" w:rsidRPr="00F309C5" w:rsidTr="005F3975">
        <w:trPr>
          <w:trHeight w:val="305"/>
        </w:trPr>
        <w:tc>
          <w:tcPr>
            <w:tcW w:w="1395" w:type="dxa"/>
          </w:tcPr>
          <w:p w:rsidR="006F779D" w:rsidRPr="006F779D" w:rsidRDefault="006F779D" w:rsidP="006F779D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2019-2020г.</w:t>
            </w:r>
          </w:p>
        </w:tc>
        <w:tc>
          <w:tcPr>
            <w:tcW w:w="851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779D" w:rsidRPr="00C70C78" w:rsidRDefault="00C70C78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026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779D" w:rsidRPr="006F779D" w:rsidRDefault="006F779D" w:rsidP="009177A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17582" w:rsidRPr="00F309C5" w:rsidTr="005F3975">
        <w:tc>
          <w:tcPr>
            <w:tcW w:w="1395" w:type="dxa"/>
          </w:tcPr>
          <w:p w:rsidR="00384354" w:rsidRPr="006F779D" w:rsidRDefault="006F779D" w:rsidP="005F397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01.04.2021</w:t>
            </w:r>
            <w:r w:rsidR="00384354"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5F3975"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84354" w:rsidRPr="00C70C78" w:rsidRDefault="003F341A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138B1" w:rsidRPr="00C70C78" w:rsidRDefault="003F341A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384354" w:rsidRPr="00C70C78" w:rsidRDefault="00A852BB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84354" w:rsidRPr="00C70C78" w:rsidRDefault="003F341A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4354" w:rsidRPr="00C70C78" w:rsidRDefault="003F341A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4354" w:rsidRPr="00C70C78" w:rsidRDefault="00C70C78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384354" w:rsidRPr="00C70C78" w:rsidRDefault="00C70C78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26" w:type="dxa"/>
          </w:tcPr>
          <w:p w:rsidR="00384354" w:rsidRPr="00C70C78" w:rsidRDefault="00C70C78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384354" w:rsidRPr="00C70C78" w:rsidRDefault="00C70C78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4354" w:rsidRPr="00C70C78" w:rsidRDefault="00C70C78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4354" w:rsidRPr="00F309C5" w:rsidTr="005F3975">
        <w:tc>
          <w:tcPr>
            <w:tcW w:w="1395" w:type="dxa"/>
          </w:tcPr>
          <w:p w:rsidR="00384354" w:rsidRPr="006F779D" w:rsidRDefault="00384354" w:rsidP="006E4C90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84354" w:rsidRPr="00C70C78" w:rsidRDefault="003F341A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384354" w:rsidRPr="00C70C78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992" w:type="dxa"/>
          </w:tcPr>
          <w:p w:rsidR="00384354" w:rsidRPr="00C70C78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84354" w:rsidRPr="00C70C78" w:rsidRDefault="00A852BB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84354" w:rsidRPr="00C70C78" w:rsidRDefault="00A852BB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4354" w:rsidRPr="00C70C78" w:rsidRDefault="00C70C78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384354" w:rsidRPr="00C70C78" w:rsidRDefault="00C70C78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026" w:type="dxa"/>
          </w:tcPr>
          <w:p w:rsidR="00384354" w:rsidRPr="00C70C78" w:rsidRDefault="00C70C78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384354" w:rsidRPr="00C70C78" w:rsidRDefault="00C70C78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4354" w:rsidRPr="00C70C78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5CA0" w:rsidRPr="00004361" w:rsidRDefault="00415CA0" w:rsidP="00004361">
      <w:pPr>
        <w:pStyle w:val="a3"/>
        <w:tabs>
          <w:tab w:val="left" w:pos="9923"/>
        </w:tabs>
        <w:ind w:left="-567" w:firstLine="567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6F779D" w:rsidRDefault="006F779D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779D" w:rsidRDefault="006F779D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779D" w:rsidRDefault="006F779D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779D" w:rsidRDefault="006F779D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779D" w:rsidRDefault="006F779D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354" w:rsidRPr="003F3A14" w:rsidRDefault="00384354" w:rsidP="00384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14">
        <w:rPr>
          <w:rFonts w:ascii="Times New Roman" w:hAnsi="Times New Roman" w:cs="Times New Roman"/>
          <w:b/>
          <w:sz w:val="28"/>
          <w:szCs w:val="28"/>
        </w:rPr>
        <w:t xml:space="preserve">Данные о сохранности контингента и профессиональном определении </w:t>
      </w:r>
      <w:proofErr w:type="gramStart"/>
      <w:r w:rsidRPr="003F3A14">
        <w:rPr>
          <w:rFonts w:ascii="Times New Roman" w:hAnsi="Times New Roman" w:cs="Times New Roman"/>
          <w:b/>
          <w:sz w:val="28"/>
          <w:szCs w:val="28"/>
        </w:rPr>
        <w:t xml:space="preserve">выпускников  </w:t>
      </w:r>
      <w:r w:rsidRPr="003F3A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F3A14">
        <w:rPr>
          <w:rFonts w:ascii="Times New Roman" w:hAnsi="Times New Roman" w:cs="Times New Roman"/>
          <w:sz w:val="28"/>
          <w:szCs w:val="28"/>
        </w:rPr>
        <w:t>за последние 3 года)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50"/>
        <w:gridCol w:w="2739"/>
        <w:gridCol w:w="4833"/>
      </w:tblGrid>
      <w:tr w:rsidR="00384354" w:rsidRPr="003F3A14" w:rsidTr="007C03E3">
        <w:tc>
          <w:tcPr>
            <w:tcW w:w="1750" w:type="dxa"/>
            <w:vMerge w:val="restart"/>
          </w:tcPr>
          <w:p w:rsidR="00384354" w:rsidRPr="003F3A14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39" w:type="dxa"/>
            <w:vMerge w:val="restart"/>
          </w:tcPr>
          <w:p w:rsidR="00384354" w:rsidRPr="003F3A14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4833" w:type="dxa"/>
          </w:tcPr>
          <w:p w:rsidR="00384354" w:rsidRPr="003F3A14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Сведения о выпускниках</w:t>
            </w:r>
          </w:p>
        </w:tc>
      </w:tr>
      <w:tr w:rsidR="00384354" w:rsidRPr="003F3A14" w:rsidTr="007C03E3">
        <w:tc>
          <w:tcPr>
            <w:tcW w:w="1750" w:type="dxa"/>
            <w:vMerge/>
          </w:tcPr>
          <w:p w:rsidR="00384354" w:rsidRPr="003F3A14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84354" w:rsidRPr="003F3A14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384354" w:rsidRPr="003F3A14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на профильные специальности учреждений среднего и высшего профессионального образования, чел. (%)</w:t>
            </w:r>
          </w:p>
        </w:tc>
      </w:tr>
      <w:tr w:rsidR="006755DB" w:rsidRPr="003F3A14" w:rsidTr="007C03E3">
        <w:tc>
          <w:tcPr>
            <w:tcW w:w="1750" w:type="dxa"/>
          </w:tcPr>
          <w:p w:rsidR="006755DB" w:rsidRPr="003F3A14" w:rsidRDefault="003F3A14" w:rsidP="007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739" w:type="dxa"/>
          </w:tcPr>
          <w:p w:rsidR="006755DB" w:rsidRPr="003F3A14" w:rsidRDefault="003F3A14" w:rsidP="00C51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33" w:type="dxa"/>
          </w:tcPr>
          <w:p w:rsidR="006755DB" w:rsidRPr="003F3A14" w:rsidRDefault="003F3A14" w:rsidP="00EB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5DB" w:rsidRPr="003F3A14" w:rsidTr="007C03E3">
        <w:tc>
          <w:tcPr>
            <w:tcW w:w="1750" w:type="dxa"/>
          </w:tcPr>
          <w:p w:rsidR="006755DB" w:rsidRPr="003F3A14" w:rsidRDefault="003F3A14" w:rsidP="007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739" w:type="dxa"/>
          </w:tcPr>
          <w:p w:rsidR="006755DB" w:rsidRPr="003F3A14" w:rsidRDefault="003F3A14" w:rsidP="00C51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833" w:type="dxa"/>
          </w:tcPr>
          <w:p w:rsidR="006755DB" w:rsidRPr="003F3A14" w:rsidRDefault="005F3975" w:rsidP="00EB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54" w:rsidRPr="003F3A14" w:rsidTr="007C03E3">
        <w:trPr>
          <w:trHeight w:val="562"/>
        </w:trPr>
        <w:tc>
          <w:tcPr>
            <w:tcW w:w="1750" w:type="dxa"/>
          </w:tcPr>
          <w:p w:rsidR="00384354" w:rsidRPr="003F3A14" w:rsidRDefault="003F3A14" w:rsidP="006E4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По состоянию на 01.04.2021</w:t>
            </w:r>
            <w:r w:rsidR="00384354" w:rsidRPr="003F3A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39" w:type="dxa"/>
          </w:tcPr>
          <w:p w:rsidR="00384354" w:rsidRPr="003F3A14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833" w:type="dxa"/>
          </w:tcPr>
          <w:p w:rsidR="00384354" w:rsidRPr="003F3A14" w:rsidRDefault="006755DB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54" w:rsidRPr="00F309C5" w:rsidTr="007C03E3">
        <w:tc>
          <w:tcPr>
            <w:tcW w:w="1750" w:type="dxa"/>
          </w:tcPr>
          <w:p w:rsidR="00384354" w:rsidRPr="00226CEA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9" w:type="dxa"/>
          </w:tcPr>
          <w:p w:rsidR="00384354" w:rsidRPr="00226CEA" w:rsidRDefault="003F3A1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A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4833" w:type="dxa"/>
          </w:tcPr>
          <w:p w:rsidR="00384354" w:rsidRPr="00226CEA" w:rsidRDefault="00226CEA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528D" w:rsidRPr="00F309C5" w:rsidRDefault="0027528D" w:rsidP="0027528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4F03" w:rsidRPr="00F309C5" w:rsidRDefault="00E64F03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3A14" w:rsidRPr="003F3A14" w:rsidRDefault="003F3A14" w:rsidP="003F3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14">
        <w:rPr>
          <w:rFonts w:ascii="Times New Roman" w:hAnsi="Times New Roman" w:cs="Times New Roman"/>
          <w:b/>
          <w:sz w:val="28"/>
          <w:szCs w:val="28"/>
        </w:rPr>
        <w:t>7.Кадровое обеспечение</w:t>
      </w:r>
    </w:p>
    <w:p w:rsidR="00384354" w:rsidRPr="003F3A14" w:rsidRDefault="00A9301F" w:rsidP="00384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14">
        <w:rPr>
          <w:rFonts w:ascii="Times New Roman" w:hAnsi="Times New Roman" w:cs="Times New Roman"/>
          <w:b/>
          <w:sz w:val="28"/>
          <w:szCs w:val="28"/>
        </w:rPr>
        <w:t>Сведения о присвоении спортивной квалификации  (за 3 года)</w:t>
      </w:r>
    </w:p>
    <w:p w:rsidR="00A9301F" w:rsidRPr="00AE2DF0" w:rsidRDefault="00A9301F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7621"/>
        <w:tblW w:w="10292" w:type="dxa"/>
        <w:tblLook w:val="04A0" w:firstRow="1" w:lastRow="0" w:firstColumn="1" w:lastColumn="0" w:noHBand="0" w:noVBand="1"/>
      </w:tblPr>
      <w:tblGrid>
        <w:gridCol w:w="833"/>
        <w:gridCol w:w="1763"/>
        <w:gridCol w:w="1259"/>
        <w:gridCol w:w="1394"/>
        <w:gridCol w:w="1260"/>
        <w:gridCol w:w="1261"/>
        <w:gridCol w:w="1261"/>
        <w:gridCol w:w="1261"/>
      </w:tblGrid>
      <w:tr w:rsidR="00E43F37" w:rsidRPr="00AE2DF0" w:rsidTr="00A9301F">
        <w:tc>
          <w:tcPr>
            <w:tcW w:w="833" w:type="dxa"/>
            <w:vMerge w:val="restart"/>
          </w:tcPr>
          <w:p w:rsidR="00A9301F" w:rsidRPr="00AE2DF0" w:rsidRDefault="00A9301F" w:rsidP="00A93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  <w:vMerge w:val="restart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7696" w:type="dxa"/>
            <w:gridSpan w:val="6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Установлена спортивная квалификация</w:t>
            </w:r>
          </w:p>
        </w:tc>
      </w:tr>
      <w:tr w:rsidR="00E43F37" w:rsidRPr="00AE2DF0" w:rsidTr="00A9301F">
        <w:tc>
          <w:tcPr>
            <w:tcW w:w="833" w:type="dxa"/>
            <w:vMerge/>
          </w:tcPr>
          <w:p w:rsidR="00A9301F" w:rsidRPr="00AE2DF0" w:rsidRDefault="00A9301F" w:rsidP="00A930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6437" w:type="dxa"/>
            <w:gridSpan w:val="5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E43F37" w:rsidRPr="00AE2DF0" w:rsidTr="00A9301F">
        <w:trPr>
          <w:trHeight w:val="1550"/>
        </w:trPr>
        <w:tc>
          <w:tcPr>
            <w:tcW w:w="833" w:type="dxa"/>
            <w:vMerge/>
          </w:tcPr>
          <w:p w:rsidR="00A9301F" w:rsidRPr="00AE2DF0" w:rsidRDefault="00A9301F" w:rsidP="00A930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разряды (1,2,3 </w:t>
            </w:r>
          </w:p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юношеские разряды)</w:t>
            </w:r>
          </w:p>
        </w:tc>
        <w:tc>
          <w:tcPr>
            <w:tcW w:w="1260" w:type="dxa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  <w:tc>
          <w:tcPr>
            <w:tcW w:w="1261" w:type="dxa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261" w:type="dxa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61" w:type="dxa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3F3A14" w:rsidRPr="00AE2DF0" w:rsidTr="00E43F37">
        <w:trPr>
          <w:trHeight w:val="273"/>
        </w:trPr>
        <w:tc>
          <w:tcPr>
            <w:tcW w:w="833" w:type="dxa"/>
          </w:tcPr>
          <w:p w:rsidR="003F3A14" w:rsidRPr="00AE2DF0" w:rsidRDefault="003F3A14" w:rsidP="003F3A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63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59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12/3,3</w:t>
            </w:r>
          </w:p>
        </w:tc>
        <w:tc>
          <w:tcPr>
            <w:tcW w:w="1394" w:type="dxa"/>
          </w:tcPr>
          <w:p w:rsidR="003F3A14" w:rsidRPr="00AE2DF0" w:rsidRDefault="003F3A14" w:rsidP="003F3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1260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A14" w:rsidRPr="00AE2DF0" w:rsidTr="00A9301F">
        <w:tc>
          <w:tcPr>
            <w:tcW w:w="833" w:type="dxa"/>
          </w:tcPr>
          <w:p w:rsidR="003F3A14" w:rsidRPr="00AE2DF0" w:rsidRDefault="003F3A14" w:rsidP="003F3A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63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59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10/2,6</w:t>
            </w:r>
          </w:p>
        </w:tc>
        <w:tc>
          <w:tcPr>
            <w:tcW w:w="1394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F3A14" w:rsidRPr="00AE2DF0" w:rsidRDefault="003F3A14" w:rsidP="003F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37" w:rsidRPr="00AE2DF0" w:rsidTr="00A9301F">
        <w:tc>
          <w:tcPr>
            <w:tcW w:w="833" w:type="dxa"/>
          </w:tcPr>
          <w:p w:rsidR="00A9301F" w:rsidRPr="00AE2DF0" w:rsidRDefault="003F3A14" w:rsidP="00A930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63" w:type="dxa"/>
          </w:tcPr>
          <w:p w:rsidR="00A9301F" w:rsidRPr="00AE2DF0" w:rsidRDefault="00AE2DF0" w:rsidP="00E43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59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13/3,3</w:t>
            </w:r>
          </w:p>
        </w:tc>
        <w:tc>
          <w:tcPr>
            <w:tcW w:w="1394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37" w:rsidRPr="00F309C5" w:rsidTr="00A9301F">
        <w:tc>
          <w:tcPr>
            <w:tcW w:w="833" w:type="dxa"/>
          </w:tcPr>
          <w:p w:rsidR="00A9301F" w:rsidRPr="00AE2DF0" w:rsidRDefault="00A9301F" w:rsidP="00A93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3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259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35/3,1</w:t>
            </w:r>
          </w:p>
        </w:tc>
        <w:tc>
          <w:tcPr>
            <w:tcW w:w="1394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A9301F" w:rsidRPr="00AE2DF0" w:rsidRDefault="00AE2DF0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9301F" w:rsidRPr="00AE2DF0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5266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3827"/>
      </w:tblGrid>
      <w:tr w:rsidR="0027528D" w:rsidRPr="00F309C5" w:rsidTr="0027528D">
        <w:tc>
          <w:tcPr>
            <w:tcW w:w="1809" w:type="dxa"/>
          </w:tcPr>
          <w:p w:rsidR="0027528D" w:rsidRPr="003F3A14" w:rsidRDefault="0027528D" w:rsidP="002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27528D" w:rsidRPr="003F3A14" w:rsidRDefault="0027528D" w:rsidP="002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  <w:p w:rsidR="0027528D" w:rsidRPr="003F3A14" w:rsidRDefault="0027528D" w:rsidP="002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528D" w:rsidRPr="003F3A14" w:rsidRDefault="0027528D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7528D" w:rsidRPr="003F3A14" w:rsidRDefault="0027528D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</w:tcPr>
          <w:p w:rsidR="0027528D" w:rsidRPr="003F3A14" w:rsidRDefault="0027528D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(%) освоения обучающимися дополнительных общеразвивающих программ</w:t>
            </w:r>
          </w:p>
        </w:tc>
      </w:tr>
      <w:tr w:rsidR="003F3A14" w:rsidRPr="00F309C5" w:rsidTr="0027528D">
        <w:tc>
          <w:tcPr>
            <w:tcW w:w="1809" w:type="dxa"/>
          </w:tcPr>
          <w:p w:rsidR="003F3A14" w:rsidRPr="003F3A14" w:rsidRDefault="003F3A14" w:rsidP="003F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3F3A14" w:rsidRPr="003F3A14" w:rsidRDefault="003F3A14" w:rsidP="003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827" w:type="dxa"/>
          </w:tcPr>
          <w:p w:rsidR="003F3A14" w:rsidRPr="003F3A14" w:rsidRDefault="003F3A14" w:rsidP="003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</w:tr>
      <w:tr w:rsidR="003F3A14" w:rsidRPr="00F309C5" w:rsidTr="0027528D">
        <w:tc>
          <w:tcPr>
            <w:tcW w:w="1809" w:type="dxa"/>
          </w:tcPr>
          <w:p w:rsidR="003F3A14" w:rsidRPr="003F3A14" w:rsidRDefault="003F3A14" w:rsidP="003F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52" w:type="dxa"/>
          </w:tcPr>
          <w:p w:rsidR="003F3A14" w:rsidRPr="003F3A14" w:rsidRDefault="003F3A14" w:rsidP="003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827" w:type="dxa"/>
          </w:tcPr>
          <w:p w:rsidR="003F3A14" w:rsidRPr="003F3A14" w:rsidRDefault="003F3A14" w:rsidP="003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95.8%</w:t>
            </w:r>
          </w:p>
        </w:tc>
      </w:tr>
      <w:tr w:rsidR="0027528D" w:rsidRPr="00F309C5" w:rsidTr="0027528D">
        <w:tc>
          <w:tcPr>
            <w:tcW w:w="1809" w:type="dxa"/>
          </w:tcPr>
          <w:p w:rsidR="0027528D" w:rsidRPr="003F3A14" w:rsidRDefault="003F3A14" w:rsidP="003F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552" w:type="dxa"/>
          </w:tcPr>
          <w:p w:rsidR="0027528D" w:rsidRPr="003F3A14" w:rsidRDefault="003F3A14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827" w:type="dxa"/>
          </w:tcPr>
          <w:p w:rsidR="0027528D" w:rsidRPr="003F3A14" w:rsidRDefault="003F3A14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4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</w:tbl>
    <w:p w:rsidR="008D0BC2" w:rsidRPr="00F309C5" w:rsidRDefault="008D0BC2" w:rsidP="00AE2DF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9C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84354" w:rsidRPr="00AE2DF0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DF0">
        <w:rPr>
          <w:rFonts w:ascii="Times New Roman" w:hAnsi="Times New Roman" w:cs="Times New Roman"/>
          <w:sz w:val="28"/>
          <w:szCs w:val="28"/>
        </w:rPr>
        <w:t>Важным условием результативной и качественной образовательной деятельности является грамотная кадровая политика и наличие профессиональных кадров. В Учреждении сформирован квалифицированный педагогический коллектив. Общая числе</w:t>
      </w:r>
      <w:r w:rsidR="000627F9">
        <w:rPr>
          <w:rFonts w:ascii="Times New Roman" w:hAnsi="Times New Roman" w:cs="Times New Roman"/>
          <w:sz w:val="28"/>
          <w:szCs w:val="28"/>
        </w:rPr>
        <w:t>нность сотрудников составляет 27</w:t>
      </w:r>
      <w:r w:rsidR="00AE2DF0" w:rsidRPr="00AE2DF0">
        <w:rPr>
          <w:rFonts w:ascii="Times New Roman" w:hAnsi="Times New Roman" w:cs="Times New Roman"/>
          <w:sz w:val="28"/>
          <w:szCs w:val="28"/>
        </w:rPr>
        <w:t xml:space="preserve"> человек, из них 2</w:t>
      </w:r>
      <w:r w:rsidRPr="00AE2D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2DF0" w:rsidRPr="00AE2DF0">
        <w:rPr>
          <w:rFonts w:ascii="Times New Roman" w:hAnsi="Times New Roman" w:cs="Times New Roman"/>
          <w:sz w:val="28"/>
          <w:szCs w:val="28"/>
        </w:rPr>
        <w:t>а – административный персонал 15</w:t>
      </w:r>
      <w:r w:rsidRPr="00AE2DF0">
        <w:rPr>
          <w:rFonts w:ascii="Times New Roman" w:hAnsi="Times New Roman" w:cs="Times New Roman"/>
          <w:sz w:val="28"/>
          <w:szCs w:val="28"/>
        </w:rPr>
        <w:t xml:space="preserve"> человек – педагогический персонал.</w:t>
      </w:r>
    </w:p>
    <w:p w:rsidR="00A9301F" w:rsidRPr="00F309C5" w:rsidRDefault="00A9301F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354" w:rsidRPr="006F779D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педагогического персонала по уровню образования </w:t>
      </w:r>
      <w:r w:rsidRPr="006F7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854"/>
        <w:gridCol w:w="3539"/>
        <w:gridCol w:w="3816"/>
      </w:tblGrid>
      <w:tr w:rsidR="00320514" w:rsidRPr="006F779D" w:rsidTr="005F3975">
        <w:tc>
          <w:tcPr>
            <w:tcW w:w="1854" w:type="dxa"/>
            <w:vMerge w:val="restart"/>
          </w:tcPr>
          <w:p w:rsidR="00384354" w:rsidRPr="006F779D" w:rsidRDefault="00384354" w:rsidP="006E4C90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7355" w:type="dxa"/>
            <w:gridSpan w:val="2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образования </w:t>
            </w:r>
          </w:p>
        </w:tc>
      </w:tr>
      <w:tr w:rsidR="00320514" w:rsidRPr="006F779D" w:rsidTr="005F3975">
        <w:tc>
          <w:tcPr>
            <w:tcW w:w="1854" w:type="dxa"/>
            <w:vMerge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9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816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</w:t>
            </w:r>
          </w:p>
        </w:tc>
      </w:tr>
      <w:tr w:rsidR="00E43F37" w:rsidRPr="00F309C5" w:rsidTr="005F3975">
        <w:tc>
          <w:tcPr>
            <w:tcW w:w="1854" w:type="dxa"/>
            <w:vMerge/>
          </w:tcPr>
          <w:p w:rsidR="00384354" w:rsidRPr="00F309C5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384354" w:rsidRPr="00320514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  <w:tc>
          <w:tcPr>
            <w:tcW w:w="3816" w:type="dxa"/>
          </w:tcPr>
          <w:p w:rsidR="00384354" w:rsidRPr="00320514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</w:tr>
      <w:tr w:rsidR="00320514" w:rsidRPr="00F309C5" w:rsidTr="005F3975">
        <w:tc>
          <w:tcPr>
            <w:tcW w:w="1854" w:type="dxa"/>
          </w:tcPr>
          <w:p w:rsidR="00320514" w:rsidRPr="00320514" w:rsidRDefault="00320514" w:rsidP="005F3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3539" w:type="dxa"/>
          </w:tcPr>
          <w:p w:rsidR="00320514" w:rsidRPr="00320514" w:rsidRDefault="00320514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9/50%</w:t>
            </w:r>
          </w:p>
        </w:tc>
        <w:tc>
          <w:tcPr>
            <w:tcW w:w="3816" w:type="dxa"/>
          </w:tcPr>
          <w:p w:rsidR="00320514" w:rsidRPr="00320514" w:rsidRDefault="00320514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6/33,3%</w:t>
            </w:r>
          </w:p>
        </w:tc>
      </w:tr>
      <w:tr w:rsidR="00320514" w:rsidRPr="00F309C5" w:rsidTr="005F3975">
        <w:tc>
          <w:tcPr>
            <w:tcW w:w="1854" w:type="dxa"/>
          </w:tcPr>
          <w:p w:rsidR="00320514" w:rsidRPr="00320514" w:rsidRDefault="00320514" w:rsidP="005F3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3539" w:type="dxa"/>
          </w:tcPr>
          <w:p w:rsidR="00320514" w:rsidRPr="00320514" w:rsidRDefault="00320514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11/68,8%</w:t>
            </w:r>
          </w:p>
        </w:tc>
        <w:tc>
          <w:tcPr>
            <w:tcW w:w="3816" w:type="dxa"/>
          </w:tcPr>
          <w:p w:rsidR="00320514" w:rsidRPr="00320514" w:rsidRDefault="00320514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4/25%</w:t>
            </w:r>
          </w:p>
        </w:tc>
      </w:tr>
      <w:tr w:rsidR="00E43F37" w:rsidRPr="00F309C5" w:rsidTr="005F3975">
        <w:tc>
          <w:tcPr>
            <w:tcW w:w="1854" w:type="dxa"/>
          </w:tcPr>
          <w:p w:rsidR="00384354" w:rsidRPr="00F309C5" w:rsidRDefault="00384354" w:rsidP="003362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9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на 01.04.</w:t>
            </w:r>
            <w:r w:rsidR="00320514" w:rsidRPr="00AE2D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E2D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09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384354" w:rsidRPr="000627F9" w:rsidRDefault="000627F9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F9">
              <w:rPr>
                <w:rFonts w:ascii="Times New Roman" w:hAnsi="Times New Roman" w:cs="Times New Roman"/>
                <w:sz w:val="24"/>
                <w:szCs w:val="24"/>
              </w:rPr>
              <w:t>9/50</w:t>
            </w:r>
          </w:p>
        </w:tc>
        <w:tc>
          <w:tcPr>
            <w:tcW w:w="3816" w:type="dxa"/>
          </w:tcPr>
          <w:p w:rsidR="00384354" w:rsidRPr="000627F9" w:rsidRDefault="000627F9" w:rsidP="00F06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F9">
              <w:rPr>
                <w:rFonts w:ascii="Times New Roman" w:hAnsi="Times New Roman" w:cs="Times New Roman"/>
                <w:sz w:val="24"/>
                <w:szCs w:val="24"/>
              </w:rPr>
              <w:t>8/44,4</w:t>
            </w:r>
          </w:p>
        </w:tc>
      </w:tr>
    </w:tbl>
    <w:p w:rsidR="00384354" w:rsidRPr="00F309C5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354" w:rsidRPr="006F779D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педагогического персонала по квалификационным категориям </w:t>
      </w:r>
    </w:p>
    <w:p w:rsidR="00384354" w:rsidRPr="00F309C5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10740" w:type="dxa"/>
        <w:tblInd w:w="-1103" w:type="dxa"/>
        <w:tblLook w:val="04A0" w:firstRow="1" w:lastRow="0" w:firstColumn="1" w:lastColumn="0" w:noHBand="0" w:noVBand="1"/>
      </w:tblPr>
      <w:tblGrid>
        <w:gridCol w:w="2391"/>
        <w:gridCol w:w="1900"/>
        <w:gridCol w:w="2095"/>
        <w:gridCol w:w="2294"/>
        <w:gridCol w:w="2060"/>
      </w:tblGrid>
      <w:tr w:rsidR="00212BBC" w:rsidRPr="00F309C5" w:rsidTr="00384354">
        <w:trPr>
          <w:trHeight w:val="562"/>
        </w:trPr>
        <w:tc>
          <w:tcPr>
            <w:tcW w:w="2391" w:type="dxa"/>
            <w:vMerge w:val="restart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900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095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2294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вторая/соответствие занимаемой должности</w:t>
            </w:r>
          </w:p>
        </w:tc>
        <w:tc>
          <w:tcPr>
            <w:tcW w:w="2060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</w:tr>
      <w:tr w:rsidR="00212BBC" w:rsidRPr="00F309C5" w:rsidTr="00384354">
        <w:tc>
          <w:tcPr>
            <w:tcW w:w="2391" w:type="dxa"/>
            <w:vMerge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  <w:tc>
          <w:tcPr>
            <w:tcW w:w="2095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  <w:tc>
          <w:tcPr>
            <w:tcW w:w="2294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  <w:tc>
          <w:tcPr>
            <w:tcW w:w="2060" w:type="dxa"/>
          </w:tcPr>
          <w:p w:rsidR="00384354" w:rsidRPr="006F779D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</w:tr>
      <w:tr w:rsidR="006F779D" w:rsidRPr="00F309C5" w:rsidTr="00384354">
        <w:tc>
          <w:tcPr>
            <w:tcW w:w="2391" w:type="dxa"/>
          </w:tcPr>
          <w:p w:rsidR="006F779D" w:rsidRPr="006F779D" w:rsidRDefault="006F779D" w:rsidP="005F3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900" w:type="dxa"/>
          </w:tcPr>
          <w:p w:rsidR="006F779D" w:rsidRPr="006F779D" w:rsidRDefault="006F779D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3/33,3%</w:t>
            </w:r>
          </w:p>
        </w:tc>
        <w:tc>
          <w:tcPr>
            <w:tcW w:w="2095" w:type="dxa"/>
          </w:tcPr>
          <w:p w:rsidR="006F779D" w:rsidRPr="006F779D" w:rsidRDefault="006F779D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6/66.7%</w:t>
            </w:r>
          </w:p>
        </w:tc>
        <w:tc>
          <w:tcPr>
            <w:tcW w:w="2294" w:type="dxa"/>
          </w:tcPr>
          <w:p w:rsidR="006F779D" w:rsidRPr="006F779D" w:rsidRDefault="006F779D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5/29,4%</w:t>
            </w:r>
          </w:p>
        </w:tc>
        <w:tc>
          <w:tcPr>
            <w:tcW w:w="2060" w:type="dxa"/>
          </w:tcPr>
          <w:p w:rsidR="006F779D" w:rsidRPr="006F779D" w:rsidRDefault="006F779D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1/5,9%</w:t>
            </w:r>
          </w:p>
        </w:tc>
      </w:tr>
      <w:tr w:rsidR="006F779D" w:rsidRPr="00F309C5" w:rsidTr="00384354">
        <w:tc>
          <w:tcPr>
            <w:tcW w:w="2391" w:type="dxa"/>
          </w:tcPr>
          <w:p w:rsidR="006F779D" w:rsidRPr="006F779D" w:rsidRDefault="006F779D" w:rsidP="005F3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900" w:type="dxa"/>
          </w:tcPr>
          <w:p w:rsidR="006F779D" w:rsidRPr="006F779D" w:rsidRDefault="006F779D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3/37,5%</w:t>
            </w:r>
          </w:p>
        </w:tc>
        <w:tc>
          <w:tcPr>
            <w:tcW w:w="2095" w:type="dxa"/>
          </w:tcPr>
          <w:p w:rsidR="006F779D" w:rsidRPr="006F779D" w:rsidRDefault="006F779D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5/62,5%</w:t>
            </w:r>
          </w:p>
        </w:tc>
        <w:tc>
          <w:tcPr>
            <w:tcW w:w="2294" w:type="dxa"/>
          </w:tcPr>
          <w:p w:rsidR="006F779D" w:rsidRPr="006F779D" w:rsidRDefault="006F779D" w:rsidP="009177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8/50%</w:t>
            </w:r>
          </w:p>
        </w:tc>
        <w:tc>
          <w:tcPr>
            <w:tcW w:w="2060" w:type="dxa"/>
          </w:tcPr>
          <w:p w:rsidR="006F779D" w:rsidRPr="000627F9" w:rsidRDefault="006F779D" w:rsidP="00917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BC" w:rsidRPr="00F309C5" w:rsidTr="00384354">
        <w:tc>
          <w:tcPr>
            <w:tcW w:w="2391" w:type="dxa"/>
          </w:tcPr>
          <w:p w:rsidR="00384354" w:rsidRPr="000627F9" w:rsidRDefault="006F779D" w:rsidP="006E4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F9">
              <w:rPr>
                <w:rFonts w:ascii="Times New Roman" w:hAnsi="Times New Roman" w:cs="Times New Roman"/>
                <w:sz w:val="24"/>
                <w:szCs w:val="24"/>
              </w:rPr>
              <w:t xml:space="preserve"> на 01.04.2021</w:t>
            </w:r>
            <w:r w:rsidR="00384354" w:rsidRPr="000627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0" w:type="dxa"/>
          </w:tcPr>
          <w:p w:rsidR="00384354" w:rsidRPr="000627F9" w:rsidRDefault="000627F9" w:rsidP="00212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F9">
              <w:rPr>
                <w:rFonts w:ascii="Times New Roman" w:hAnsi="Times New Roman" w:cs="Times New Roman"/>
                <w:sz w:val="24"/>
                <w:szCs w:val="24"/>
              </w:rPr>
              <w:t>3/16,7</w:t>
            </w:r>
          </w:p>
        </w:tc>
        <w:tc>
          <w:tcPr>
            <w:tcW w:w="2095" w:type="dxa"/>
          </w:tcPr>
          <w:p w:rsidR="00384354" w:rsidRPr="000627F9" w:rsidRDefault="000627F9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F9">
              <w:rPr>
                <w:rFonts w:ascii="Times New Roman" w:hAnsi="Times New Roman" w:cs="Times New Roman"/>
                <w:sz w:val="24"/>
                <w:szCs w:val="24"/>
              </w:rPr>
              <w:t>5/27,8</w:t>
            </w:r>
          </w:p>
        </w:tc>
        <w:tc>
          <w:tcPr>
            <w:tcW w:w="2294" w:type="dxa"/>
          </w:tcPr>
          <w:p w:rsidR="00384354" w:rsidRPr="000627F9" w:rsidRDefault="000627F9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F9">
              <w:rPr>
                <w:rFonts w:ascii="Times New Roman" w:hAnsi="Times New Roman" w:cs="Times New Roman"/>
                <w:sz w:val="24"/>
                <w:szCs w:val="24"/>
              </w:rPr>
              <w:t>9/52,9</w:t>
            </w:r>
          </w:p>
        </w:tc>
        <w:tc>
          <w:tcPr>
            <w:tcW w:w="2060" w:type="dxa"/>
          </w:tcPr>
          <w:p w:rsidR="00384354" w:rsidRPr="000627F9" w:rsidRDefault="000627F9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4354" w:rsidRPr="00F309C5" w:rsidRDefault="00384354" w:rsidP="0038435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523"/>
        <w:tblW w:w="10457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701"/>
        <w:gridCol w:w="1843"/>
        <w:gridCol w:w="1559"/>
        <w:gridCol w:w="1951"/>
      </w:tblGrid>
      <w:tr w:rsidR="00384354" w:rsidRPr="00F309C5" w:rsidTr="00384354">
        <w:trPr>
          <w:trHeight w:val="232"/>
        </w:trPr>
        <w:tc>
          <w:tcPr>
            <w:tcW w:w="2127" w:type="dxa"/>
            <w:vMerge w:val="restart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8330" w:type="dxa"/>
            <w:gridSpan w:val="5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состав</w:t>
            </w:r>
          </w:p>
        </w:tc>
      </w:tr>
      <w:tr w:rsidR="00384354" w:rsidRPr="00F309C5" w:rsidTr="00384354">
        <w:trPr>
          <w:trHeight w:val="315"/>
        </w:trPr>
        <w:tc>
          <w:tcPr>
            <w:tcW w:w="2127" w:type="dxa"/>
            <w:vMerge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20-30 лет</w:t>
            </w:r>
          </w:p>
        </w:tc>
        <w:tc>
          <w:tcPr>
            <w:tcW w:w="1701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30-40 лет </w:t>
            </w:r>
          </w:p>
        </w:tc>
        <w:tc>
          <w:tcPr>
            <w:tcW w:w="1843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40-50 лет</w:t>
            </w:r>
          </w:p>
        </w:tc>
        <w:tc>
          <w:tcPr>
            <w:tcW w:w="1559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50-60 лет</w:t>
            </w:r>
          </w:p>
        </w:tc>
        <w:tc>
          <w:tcPr>
            <w:tcW w:w="1951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60 лет</w:t>
            </w:r>
          </w:p>
        </w:tc>
      </w:tr>
      <w:tr w:rsidR="00384354" w:rsidRPr="00F309C5" w:rsidTr="00384354">
        <w:tc>
          <w:tcPr>
            <w:tcW w:w="2127" w:type="dxa"/>
            <w:vMerge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  <w:tc>
          <w:tcPr>
            <w:tcW w:w="1701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  <w:tc>
          <w:tcPr>
            <w:tcW w:w="1843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  <w:tc>
          <w:tcPr>
            <w:tcW w:w="1559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  <w:tc>
          <w:tcPr>
            <w:tcW w:w="1951" w:type="dxa"/>
          </w:tcPr>
          <w:p w:rsidR="00384354" w:rsidRPr="006F779D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</w:p>
        </w:tc>
      </w:tr>
      <w:tr w:rsidR="006F779D" w:rsidRPr="00F309C5" w:rsidTr="00384354">
        <w:tc>
          <w:tcPr>
            <w:tcW w:w="2127" w:type="dxa"/>
          </w:tcPr>
          <w:p w:rsidR="006F779D" w:rsidRPr="006F779D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6F779D" w:rsidRPr="006F779D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4/25%</w:t>
            </w:r>
          </w:p>
        </w:tc>
        <w:tc>
          <w:tcPr>
            <w:tcW w:w="1701" w:type="dxa"/>
          </w:tcPr>
          <w:p w:rsidR="006F779D" w:rsidRPr="006F779D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1/6.3%</w:t>
            </w:r>
          </w:p>
        </w:tc>
        <w:tc>
          <w:tcPr>
            <w:tcW w:w="1843" w:type="dxa"/>
          </w:tcPr>
          <w:p w:rsidR="006F779D" w:rsidRPr="006F779D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4/25%</w:t>
            </w:r>
          </w:p>
        </w:tc>
        <w:tc>
          <w:tcPr>
            <w:tcW w:w="1559" w:type="dxa"/>
          </w:tcPr>
          <w:p w:rsidR="006F779D" w:rsidRPr="006F779D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4/25%</w:t>
            </w:r>
          </w:p>
        </w:tc>
        <w:tc>
          <w:tcPr>
            <w:tcW w:w="1951" w:type="dxa"/>
          </w:tcPr>
          <w:p w:rsidR="006F779D" w:rsidRPr="006F779D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3/18,8%</w:t>
            </w:r>
          </w:p>
        </w:tc>
      </w:tr>
      <w:tr w:rsidR="006F779D" w:rsidRPr="00F309C5" w:rsidTr="000F211B">
        <w:trPr>
          <w:trHeight w:val="221"/>
        </w:trPr>
        <w:tc>
          <w:tcPr>
            <w:tcW w:w="2127" w:type="dxa"/>
          </w:tcPr>
          <w:p w:rsidR="006F779D" w:rsidRPr="000F211B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6F779D" w:rsidRPr="000F211B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2/12,5%</w:t>
            </w:r>
          </w:p>
        </w:tc>
        <w:tc>
          <w:tcPr>
            <w:tcW w:w="1701" w:type="dxa"/>
          </w:tcPr>
          <w:p w:rsidR="006F779D" w:rsidRPr="000F211B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5/31,3%</w:t>
            </w:r>
          </w:p>
        </w:tc>
        <w:tc>
          <w:tcPr>
            <w:tcW w:w="1843" w:type="dxa"/>
          </w:tcPr>
          <w:p w:rsidR="006F779D" w:rsidRPr="000F211B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3/18,8%</w:t>
            </w:r>
          </w:p>
        </w:tc>
        <w:tc>
          <w:tcPr>
            <w:tcW w:w="1559" w:type="dxa"/>
          </w:tcPr>
          <w:p w:rsidR="006F779D" w:rsidRPr="000F211B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4/25%</w:t>
            </w:r>
          </w:p>
        </w:tc>
        <w:tc>
          <w:tcPr>
            <w:tcW w:w="1951" w:type="dxa"/>
          </w:tcPr>
          <w:p w:rsidR="006F779D" w:rsidRPr="000F211B" w:rsidRDefault="006F779D" w:rsidP="006F7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2/12,5%</w:t>
            </w:r>
          </w:p>
        </w:tc>
      </w:tr>
      <w:tr w:rsidR="00384354" w:rsidRPr="00F309C5" w:rsidTr="00384354">
        <w:tc>
          <w:tcPr>
            <w:tcW w:w="2127" w:type="dxa"/>
          </w:tcPr>
          <w:p w:rsidR="00384354" w:rsidRPr="000F211B" w:rsidRDefault="00384354" w:rsidP="00384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A7" w:rsidRPr="000F211B">
              <w:rPr>
                <w:rFonts w:ascii="Times New Roman" w:hAnsi="Times New Roman" w:cs="Times New Roman"/>
                <w:sz w:val="24"/>
                <w:szCs w:val="24"/>
              </w:rPr>
              <w:t>на 01.04.20</w:t>
            </w:r>
            <w:r w:rsidR="006F779D" w:rsidRPr="000F2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84354" w:rsidRPr="000F211B" w:rsidRDefault="000627F9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4/22,2</w:t>
            </w:r>
            <w:r w:rsidR="000F211B" w:rsidRPr="000F21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84354" w:rsidRPr="000F211B" w:rsidRDefault="000F211B" w:rsidP="00B35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4354" w:rsidRPr="000F211B" w:rsidRDefault="000F211B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84354" w:rsidRPr="000F211B" w:rsidRDefault="000F211B" w:rsidP="00F9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5/27,8</w:t>
            </w: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</w:tcPr>
          <w:p w:rsidR="00384354" w:rsidRPr="000F211B" w:rsidRDefault="000F211B" w:rsidP="00F9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2/11,1</w:t>
            </w:r>
            <w:r w:rsidRPr="000F21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84354" w:rsidRPr="00F309C5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педагогического персонала по возрасту </w:t>
      </w:r>
      <w:r w:rsidRPr="00F309C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384354" w:rsidRPr="00F309C5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354" w:rsidRPr="000F211B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11B">
        <w:rPr>
          <w:rFonts w:ascii="Times New Roman" w:hAnsi="Times New Roman" w:cs="Times New Roman"/>
          <w:sz w:val="28"/>
          <w:szCs w:val="28"/>
        </w:rPr>
        <w:t xml:space="preserve">Анализ кадрового обеспечения  тренировочного процесса показывает, что </w:t>
      </w:r>
      <w:r w:rsidR="000F211B" w:rsidRPr="000F211B">
        <w:rPr>
          <w:rFonts w:ascii="Times New Roman" w:hAnsi="Times New Roman" w:cs="Times New Roman"/>
          <w:sz w:val="28"/>
          <w:szCs w:val="28"/>
        </w:rPr>
        <w:t>50</w:t>
      </w:r>
      <w:r w:rsidRPr="000F211B">
        <w:rPr>
          <w:rFonts w:ascii="Times New Roman" w:hAnsi="Times New Roman" w:cs="Times New Roman"/>
          <w:sz w:val="28"/>
          <w:szCs w:val="28"/>
        </w:rPr>
        <w:t xml:space="preserve">% педагогов имеют высшее образование, </w:t>
      </w:r>
      <w:r w:rsidR="000F211B" w:rsidRPr="000F211B">
        <w:rPr>
          <w:rFonts w:ascii="Times New Roman" w:hAnsi="Times New Roman" w:cs="Times New Roman"/>
          <w:sz w:val="28"/>
          <w:szCs w:val="28"/>
        </w:rPr>
        <w:t>44,4</w:t>
      </w:r>
      <w:r w:rsidRPr="000F211B">
        <w:rPr>
          <w:rFonts w:ascii="Times New Roman" w:hAnsi="Times New Roman" w:cs="Times New Roman"/>
          <w:sz w:val="28"/>
          <w:szCs w:val="28"/>
        </w:rPr>
        <w:t>%  имеют  среднее профессиональное образование.</w:t>
      </w:r>
    </w:p>
    <w:p w:rsidR="00384354" w:rsidRPr="007138F7" w:rsidRDefault="000F211B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8F7">
        <w:rPr>
          <w:rFonts w:ascii="Times New Roman" w:hAnsi="Times New Roman" w:cs="Times New Roman"/>
          <w:sz w:val="28"/>
          <w:szCs w:val="28"/>
        </w:rPr>
        <w:t>В 2020-2021</w:t>
      </w:r>
      <w:r w:rsidR="009D73A7" w:rsidRPr="007138F7">
        <w:rPr>
          <w:rFonts w:ascii="Times New Roman" w:hAnsi="Times New Roman" w:cs="Times New Roman"/>
          <w:sz w:val="28"/>
          <w:szCs w:val="28"/>
        </w:rPr>
        <w:t xml:space="preserve"> тренировочном</w:t>
      </w:r>
      <w:r w:rsidRPr="007138F7">
        <w:rPr>
          <w:rFonts w:ascii="Times New Roman" w:hAnsi="Times New Roman" w:cs="Times New Roman"/>
          <w:sz w:val="28"/>
          <w:szCs w:val="28"/>
        </w:rPr>
        <w:t xml:space="preserve"> году   2 педагогических</w:t>
      </w:r>
      <w:r w:rsidR="00384354" w:rsidRPr="007138F7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7138F7" w:rsidRPr="007138F7">
        <w:rPr>
          <w:rFonts w:ascii="Times New Roman" w:hAnsi="Times New Roman" w:cs="Times New Roman"/>
          <w:sz w:val="28"/>
          <w:szCs w:val="28"/>
        </w:rPr>
        <w:t xml:space="preserve">  (Мазур</w:t>
      </w:r>
      <w:r w:rsidR="009D73A7" w:rsidRPr="007138F7">
        <w:rPr>
          <w:rFonts w:ascii="Times New Roman" w:hAnsi="Times New Roman" w:cs="Times New Roman"/>
          <w:sz w:val="28"/>
          <w:szCs w:val="28"/>
        </w:rPr>
        <w:t xml:space="preserve"> А.</w:t>
      </w:r>
      <w:r w:rsidR="007138F7" w:rsidRPr="007138F7">
        <w:rPr>
          <w:rFonts w:ascii="Times New Roman" w:hAnsi="Times New Roman" w:cs="Times New Roman"/>
          <w:sz w:val="28"/>
          <w:szCs w:val="28"/>
        </w:rPr>
        <w:t>С. и Райков Ю.В.</w:t>
      </w:r>
      <w:r w:rsidR="00384354" w:rsidRPr="007138F7">
        <w:rPr>
          <w:rFonts w:ascii="Times New Roman" w:hAnsi="Times New Roman" w:cs="Times New Roman"/>
          <w:sz w:val="28"/>
          <w:szCs w:val="28"/>
        </w:rPr>
        <w:t>) успешно прошли процедуру аттестации на соответствие занимаемой должности.</w:t>
      </w:r>
    </w:p>
    <w:p w:rsidR="00384354" w:rsidRPr="007138F7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8F7">
        <w:rPr>
          <w:rFonts w:ascii="Times New Roman" w:hAnsi="Times New Roman" w:cs="Times New Roman"/>
          <w:sz w:val="28"/>
          <w:szCs w:val="28"/>
        </w:rPr>
        <w:t xml:space="preserve">Учреждение укомплектовано </w:t>
      </w:r>
      <w:r w:rsidR="009D73A7" w:rsidRPr="007138F7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7138F7">
        <w:rPr>
          <w:rFonts w:ascii="Times New Roman" w:hAnsi="Times New Roman" w:cs="Times New Roman"/>
          <w:sz w:val="28"/>
          <w:szCs w:val="28"/>
        </w:rPr>
        <w:t>педагогическими кадрами в соответствии со штатным  расписанием</w:t>
      </w:r>
      <w:r w:rsidR="009D73A7" w:rsidRPr="007138F7">
        <w:rPr>
          <w:rFonts w:ascii="Times New Roman" w:hAnsi="Times New Roman" w:cs="Times New Roman"/>
          <w:sz w:val="28"/>
          <w:szCs w:val="28"/>
        </w:rPr>
        <w:t>.</w:t>
      </w:r>
      <w:r w:rsidRPr="007138F7">
        <w:rPr>
          <w:rFonts w:ascii="Times New Roman" w:hAnsi="Times New Roman" w:cs="Times New Roman"/>
          <w:sz w:val="28"/>
          <w:szCs w:val="28"/>
        </w:rPr>
        <w:t xml:space="preserve"> Образовательный ценз педагогических работников соответствует лицензионным показателям и составляет 100% . Основную часть педагогического коллектива составляют опытные тренера - преподаватели, с достаточным стажем работы, обладающие профессиональным мастерством.</w:t>
      </w:r>
    </w:p>
    <w:p w:rsidR="00384354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Таким образом, можно сделать вывод о том, что коллектив Учреждения </w:t>
      </w:r>
      <w:r>
        <w:rPr>
          <w:rFonts w:ascii="Times New Roman" w:hAnsi="Times New Roman" w:cs="Times New Roman"/>
          <w:i/>
          <w:sz w:val="28"/>
          <w:szCs w:val="28"/>
        </w:rPr>
        <w:t>высококвалифицированный, имеет значительный творческий потенциал и возможности для профессионального роста.</w:t>
      </w:r>
    </w:p>
    <w:p w:rsidR="00384354" w:rsidRDefault="00384354" w:rsidP="00384354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354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354" w:rsidRDefault="00350876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3975">
        <w:rPr>
          <w:rFonts w:ascii="Times New Roman" w:hAnsi="Times New Roman" w:cs="Times New Roman"/>
          <w:b/>
          <w:sz w:val="28"/>
          <w:szCs w:val="28"/>
        </w:rPr>
        <w:t>. М</w:t>
      </w:r>
      <w:r w:rsidR="00384354">
        <w:rPr>
          <w:rFonts w:ascii="Times New Roman" w:hAnsi="Times New Roman" w:cs="Times New Roman"/>
          <w:b/>
          <w:sz w:val="28"/>
          <w:szCs w:val="28"/>
        </w:rPr>
        <w:t>етодическое, библиотечно-информационное обеспечение</w:t>
      </w:r>
    </w:p>
    <w:p w:rsidR="00384354" w:rsidRDefault="00384354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обеспечено методическими материалами для </w:t>
      </w:r>
      <w:r w:rsidR="005D51E5">
        <w:rPr>
          <w:rFonts w:ascii="Times New Roman" w:hAnsi="Times New Roman" w:cs="Times New Roman"/>
          <w:sz w:val="28"/>
          <w:szCs w:val="28"/>
        </w:rPr>
        <w:t xml:space="preserve">тренеров-преподавателей: </w:t>
      </w:r>
      <w:r>
        <w:rPr>
          <w:rFonts w:ascii="Times New Roman" w:hAnsi="Times New Roman" w:cs="Times New Roman"/>
          <w:sz w:val="28"/>
          <w:szCs w:val="28"/>
        </w:rPr>
        <w:t xml:space="preserve"> программы спортивной подготовки для ДЮСШ по футболу, баске</w:t>
      </w:r>
      <w:r w:rsidR="007C03E3">
        <w:rPr>
          <w:rFonts w:ascii="Times New Roman" w:hAnsi="Times New Roman" w:cs="Times New Roman"/>
          <w:sz w:val="28"/>
          <w:szCs w:val="28"/>
        </w:rPr>
        <w:t xml:space="preserve">тболу, </w:t>
      </w:r>
      <w:r w:rsidR="001A24BB">
        <w:rPr>
          <w:rFonts w:ascii="Times New Roman" w:hAnsi="Times New Roman" w:cs="Times New Roman"/>
          <w:sz w:val="28"/>
          <w:szCs w:val="28"/>
        </w:rPr>
        <w:t>волейболу, лыжным</w:t>
      </w:r>
      <w:r>
        <w:rPr>
          <w:rFonts w:ascii="Times New Roman" w:hAnsi="Times New Roman" w:cs="Times New Roman"/>
          <w:sz w:val="28"/>
          <w:szCs w:val="28"/>
        </w:rPr>
        <w:t xml:space="preserve"> гонкам. Своевременно обновляется официальный сайт в информационно</w:t>
      </w:r>
      <w:r w:rsidR="005D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84354" w:rsidRDefault="00384354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61" w:rsidRDefault="00004361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61" w:rsidRDefault="00004361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8F7" w:rsidRDefault="007138F7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50876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384354">
        <w:rPr>
          <w:rFonts w:ascii="Times New Roman" w:hAnsi="Times New Roman" w:cs="Times New Roman"/>
          <w:b/>
          <w:sz w:val="28"/>
          <w:szCs w:val="28"/>
        </w:rPr>
        <w:t>. Материально-техническая база</w:t>
      </w:r>
    </w:p>
    <w:p w:rsidR="00384354" w:rsidRDefault="00384354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E3" w:rsidRDefault="00384354" w:rsidP="007C03E3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МБУ ДО ДЮСШ «Темп» размещается </w:t>
      </w:r>
      <w:proofErr w:type="gramStart"/>
      <w:r>
        <w:rPr>
          <w:sz w:val="28"/>
          <w:szCs w:val="28"/>
        </w:rPr>
        <w:t>в  двух</w:t>
      </w:r>
      <w:proofErr w:type="gramEnd"/>
      <w:r>
        <w:rPr>
          <w:sz w:val="28"/>
          <w:szCs w:val="28"/>
        </w:rPr>
        <w:t xml:space="preserve"> зданиях на 980 кв. м.:</w:t>
      </w:r>
      <w:r>
        <w:rPr>
          <w:rFonts w:ascii="Arial" w:hAnsi="Arial" w:cs="Arial"/>
          <w:color w:val="666666"/>
          <w:sz w:val="21"/>
          <w:szCs w:val="21"/>
        </w:rPr>
        <w:t xml:space="preserve">. </w:t>
      </w:r>
      <w:r w:rsidR="007C03E3">
        <w:rPr>
          <w:rFonts w:ascii="Arial" w:hAnsi="Arial" w:cs="Arial"/>
          <w:color w:val="666666"/>
          <w:sz w:val="21"/>
          <w:szCs w:val="21"/>
        </w:rPr>
        <w:t xml:space="preserve">                        </w:t>
      </w:r>
      <w:r w:rsidRPr="005E03BA">
        <w:rPr>
          <w:sz w:val="28"/>
          <w:szCs w:val="28"/>
        </w:rPr>
        <w:t xml:space="preserve">тренажерный зал </w:t>
      </w:r>
      <w:r>
        <w:rPr>
          <w:sz w:val="28"/>
          <w:szCs w:val="28"/>
        </w:rPr>
        <w:t xml:space="preserve"> 5 х</w:t>
      </w:r>
      <w:r w:rsidRPr="005E03BA">
        <w:rPr>
          <w:sz w:val="28"/>
          <w:szCs w:val="28"/>
        </w:rPr>
        <w:t>12 м.</w:t>
      </w:r>
      <w:r w:rsidR="007C03E3">
        <w:rPr>
          <w:sz w:val="28"/>
          <w:szCs w:val="28"/>
        </w:rPr>
        <w:t>;</w:t>
      </w:r>
    </w:p>
    <w:p w:rsidR="007C03E3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5E03BA">
        <w:rPr>
          <w:sz w:val="28"/>
          <w:szCs w:val="28"/>
        </w:rPr>
        <w:t>едицинский</w:t>
      </w:r>
      <w:r w:rsidR="007C03E3">
        <w:rPr>
          <w:sz w:val="28"/>
          <w:szCs w:val="28"/>
        </w:rPr>
        <w:t xml:space="preserve"> кабинет 4х8 м.;</w:t>
      </w:r>
      <w:r>
        <w:rPr>
          <w:sz w:val="28"/>
          <w:szCs w:val="28"/>
        </w:rPr>
        <w:t xml:space="preserve"> </w:t>
      </w:r>
    </w:p>
    <w:p w:rsidR="007C03E3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спортивный зал 19х</w:t>
      </w:r>
      <w:r w:rsidRPr="005E03BA">
        <w:rPr>
          <w:sz w:val="28"/>
          <w:szCs w:val="28"/>
        </w:rPr>
        <w:t>25  м.</w:t>
      </w:r>
      <w:r w:rsidR="007C03E3">
        <w:rPr>
          <w:sz w:val="28"/>
          <w:szCs w:val="28"/>
        </w:rPr>
        <w:t>;</w:t>
      </w:r>
    </w:p>
    <w:p w:rsidR="007C03E3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теннисный зал 3х 9 м</w:t>
      </w:r>
      <w:r w:rsidR="007C03E3">
        <w:rPr>
          <w:sz w:val="28"/>
          <w:szCs w:val="28"/>
        </w:rPr>
        <w:t>;</w:t>
      </w:r>
    </w:p>
    <w:p w:rsidR="007C03E3" w:rsidRDefault="007C03E3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лыжная база 6х6 м.;</w:t>
      </w:r>
    </w:p>
    <w:p w:rsidR="007C03E3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душевые, кабинет</w:t>
      </w:r>
      <w:r w:rsidR="007C03E3">
        <w:rPr>
          <w:sz w:val="28"/>
          <w:szCs w:val="28"/>
        </w:rPr>
        <w:t>ы и другие подсобные помещения;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открытая спортивная площадка 300 кв.</w:t>
      </w:r>
      <w:r w:rsidR="005D51E5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Учреждение имеет доступ в сеть Интернет, официальный сайт, постоянно функционирует электронная почта.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Техническое оборудование: </w:t>
      </w:r>
      <w:proofErr w:type="gramStart"/>
      <w:r w:rsidR="007C03E3">
        <w:rPr>
          <w:sz w:val="28"/>
          <w:szCs w:val="28"/>
        </w:rPr>
        <w:t xml:space="preserve">компьютеры, </w:t>
      </w:r>
      <w:r>
        <w:rPr>
          <w:sz w:val="28"/>
          <w:szCs w:val="28"/>
        </w:rPr>
        <w:t xml:space="preserve"> печатающее</w:t>
      </w:r>
      <w:proofErr w:type="gramEnd"/>
      <w:r>
        <w:rPr>
          <w:sz w:val="28"/>
          <w:szCs w:val="28"/>
        </w:rPr>
        <w:t xml:space="preserve"> оборудование, телевизор, музыкальный центр, волейбольные, баскетбольные и футбольные мячи, волейбольная сетка, футбольные ворота, баскетбольные щиты с кольцами, трена</w:t>
      </w:r>
      <w:r w:rsidR="007C03E3">
        <w:rPr>
          <w:sz w:val="28"/>
          <w:szCs w:val="28"/>
        </w:rPr>
        <w:t>жеры для занятия</w:t>
      </w:r>
      <w:r>
        <w:rPr>
          <w:sz w:val="28"/>
          <w:szCs w:val="28"/>
        </w:rPr>
        <w:t>, штанги, лыжи, лыжероллеры.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5132">
        <w:rPr>
          <w:sz w:val="28"/>
          <w:szCs w:val="28"/>
        </w:rPr>
        <w:t>Территория Учреждения</w:t>
      </w:r>
      <w:r>
        <w:rPr>
          <w:sz w:val="28"/>
          <w:szCs w:val="28"/>
        </w:rPr>
        <w:t xml:space="preserve"> благоустроена и озеленена.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контролю за соблюдением санитарного законодательства Российской Федерации проводятся. Санитарно-техническое  состояние здания удовлетворительное. Температурный, тепловой, воздушный режим помещений поддерживается на оптимальном уровне. Замеры факторов окружающей среды (освещение, микроклимат, мебель) соответствуют санитарным нормам.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в МБУ ДО ДЮСШ «Темп» созданы необходимые материально-технические условия для деятельности Учреждения, уровень материально-технической базы увеличивается.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z w:val="28"/>
          <w:szCs w:val="28"/>
        </w:rPr>
      </w:pPr>
    </w:p>
    <w:p w:rsidR="00384354" w:rsidRDefault="00350876" w:rsidP="00384354">
      <w:pPr>
        <w:pStyle w:val="a7"/>
        <w:shd w:val="clear" w:color="auto" w:fill="FFFFFF"/>
        <w:spacing w:before="0" w:beforeAutospacing="0" w:after="0" w:afterAutospacing="0"/>
        <w:ind w:left="-709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84354">
        <w:rPr>
          <w:b/>
          <w:sz w:val="28"/>
          <w:szCs w:val="28"/>
        </w:rPr>
        <w:t>. Внутренняя система оценки качества образования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709"/>
        <w:jc w:val="center"/>
        <w:textAlignment w:val="baseline"/>
        <w:rPr>
          <w:b/>
          <w:sz w:val="28"/>
          <w:szCs w:val="28"/>
        </w:rPr>
      </w:pP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Внутришкольный контроль з</w:t>
      </w:r>
      <w:r w:rsidR="00EF2762">
        <w:rPr>
          <w:sz w:val="28"/>
          <w:szCs w:val="28"/>
        </w:rPr>
        <w:t>а тр</w:t>
      </w:r>
      <w:r w:rsidR="00831AFD">
        <w:rPr>
          <w:sz w:val="28"/>
          <w:szCs w:val="28"/>
        </w:rPr>
        <w:t>енировочным процессом в 2020-2021</w:t>
      </w:r>
      <w:r w:rsidR="001A24BB">
        <w:rPr>
          <w:sz w:val="28"/>
          <w:szCs w:val="28"/>
        </w:rPr>
        <w:t xml:space="preserve"> </w:t>
      </w:r>
      <w:proofErr w:type="gramStart"/>
      <w:r w:rsidR="001A24BB">
        <w:rPr>
          <w:sz w:val="28"/>
          <w:szCs w:val="28"/>
        </w:rPr>
        <w:t xml:space="preserve">тренировочном </w:t>
      </w:r>
      <w:r>
        <w:rPr>
          <w:sz w:val="28"/>
          <w:szCs w:val="28"/>
        </w:rPr>
        <w:t xml:space="preserve"> году</w:t>
      </w:r>
      <w:proofErr w:type="gramEnd"/>
      <w:r>
        <w:rPr>
          <w:sz w:val="28"/>
          <w:szCs w:val="28"/>
        </w:rPr>
        <w:t xml:space="preserve"> имели свои задачи:</w:t>
      </w:r>
    </w:p>
    <w:p w:rsidR="00384354" w:rsidRDefault="00384354" w:rsidP="0038435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осуществление контроля за исполнением законодательства в области образования, нормативных документов органов управления образования разных уровней и решений педсоветов ДЮСШ;</w:t>
      </w:r>
    </w:p>
    <w:p w:rsidR="00384354" w:rsidRDefault="00384354" w:rsidP="0038435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384354" w:rsidRDefault="00384354" w:rsidP="0038435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анализ и экспертная оценка эффективности деятельности педагогического коллектива;</w:t>
      </w:r>
    </w:p>
    <w:p w:rsidR="00384354" w:rsidRDefault="00384354" w:rsidP="0038435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тренировочного процесса и разработка на основе предложений по распространению тренерского опыта и устранению негативных тенденций;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педагогическим работникам в процессе контроля</w:t>
      </w:r>
    </w:p>
    <w:p w:rsidR="00384354" w:rsidRDefault="001A24BB" w:rsidP="0038435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течение тренировочного</w:t>
      </w:r>
      <w:r w:rsidR="00384354">
        <w:rPr>
          <w:sz w:val="28"/>
          <w:szCs w:val="28"/>
        </w:rPr>
        <w:t xml:space="preserve"> года диагностировалось состояние тренировочного процесса, выявлялись отклонения в работе тренерского коллектива от запрограммированного результата, совершенствовалась система контроля за состоянием и ведением документации.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Внутришкольный контрол</w:t>
      </w:r>
      <w:r w:rsidR="00831AFD">
        <w:rPr>
          <w:sz w:val="28"/>
          <w:szCs w:val="28"/>
        </w:rPr>
        <w:t>ь осуществлялся по плану на 2020-2021</w:t>
      </w:r>
      <w:r w:rsidR="001A24BB">
        <w:rPr>
          <w:sz w:val="28"/>
          <w:szCs w:val="28"/>
        </w:rPr>
        <w:t xml:space="preserve"> тренировочного</w:t>
      </w:r>
      <w:r>
        <w:rPr>
          <w:sz w:val="28"/>
          <w:szCs w:val="28"/>
        </w:rPr>
        <w:t xml:space="preserve"> год, который включал в себя традиционные формы контроля: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 xml:space="preserve">- Предупредительный 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 Диагностический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 Тематический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 Персональный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-Групповой обобщающий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 Предметный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 Фронтальный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0D40F2">
        <w:rPr>
          <w:i/>
          <w:sz w:val="28"/>
          <w:szCs w:val="28"/>
        </w:rPr>
        <w:t>Цели  контроля были следующие</w:t>
      </w:r>
      <w:r>
        <w:rPr>
          <w:sz w:val="28"/>
          <w:szCs w:val="28"/>
        </w:rPr>
        <w:t xml:space="preserve">: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выполнение календарно-тематических планов,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проверки состояния техники безопасности,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готовности материальной базы,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методического обеспечения,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комплектования групп;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0D40F2">
        <w:rPr>
          <w:i/>
          <w:sz w:val="28"/>
          <w:szCs w:val="28"/>
        </w:rPr>
        <w:t xml:space="preserve"> вы</w:t>
      </w:r>
      <w:r>
        <w:rPr>
          <w:sz w:val="28"/>
          <w:szCs w:val="28"/>
        </w:rPr>
        <w:t>явления: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дезадаптированных детей,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правильности и своевременности заполнения журналов,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объективности выставления нормативов; 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0D40F2">
        <w:rPr>
          <w:i/>
          <w:sz w:val="28"/>
          <w:szCs w:val="28"/>
        </w:rPr>
        <w:t>изучение</w:t>
      </w:r>
      <w:r>
        <w:rPr>
          <w:sz w:val="28"/>
          <w:szCs w:val="28"/>
        </w:rPr>
        <w:t>: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0D40F2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 xml:space="preserve"> организации тренировочного процесса,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состояния адаптации обучающихся,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качества знаний и уровня достижений,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условий, обеспечивающих сохранность здоровья обучающихся,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проверка выполнения инструкций по охране труда, жизни и здоровья детей,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выполнения календарно-тематического планирования программе,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соответствие уровня и качества подготовки</w:t>
      </w:r>
      <w:r w:rsidR="00B2421E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обучающихся требованиям спортивных стандартов.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Продолжительность тематических или комплексных проверок не превышала 30 дней.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оформлялись в виде аналитической справки, в которой указывается: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цель контроля;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сроки;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методы контроля;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констатация фактов (что выявлено);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выводы;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рекомендации и предложения;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дата и подпись исполнителя.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итогам контроля в зависимости от его формы, цели и задач, а также  реального положения дел результаты проверок учитывались при проведении аттестации тренерских кадров.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B2421E">
        <w:rPr>
          <w:sz w:val="28"/>
          <w:szCs w:val="28"/>
        </w:rPr>
        <w:t>внутришкольного контроля за 2020-2021</w:t>
      </w:r>
      <w:r w:rsidR="009572CA">
        <w:rPr>
          <w:sz w:val="28"/>
          <w:szCs w:val="28"/>
        </w:rPr>
        <w:t xml:space="preserve"> тренировочный</w:t>
      </w:r>
      <w:r>
        <w:rPr>
          <w:sz w:val="28"/>
          <w:szCs w:val="28"/>
        </w:rPr>
        <w:t xml:space="preserve"> год будет составлено </w:t>
      </w:r>
      <w:r w:rsidR="00B2421E">
        <w:rPr>
          <w:sz w:val="28"/>
          <w:szCs w:val="28"/>
        </w:rPr>
        <w:t>51</w:t>
      </w:r>
      <w:r w:rsidRPr="00593F0B">
        <w:rPr>
          <w:sz w:val="28"/>
          <w:szCs w:val="28"/>
        </w:rPr>
        <w:t xml:space="preserve"> справ</w:t>
      </w:r>
      <w:r w:rsidR="007C03E3">
        <w:rPr>
          <w:sz w:val="28"/>
          <w:szCs w:val="28"/>
        </w:rPr>
        <w:t>ок</w:t>
      </w:r>
      <w:r w:rsidRPr="00593F0B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подведения итогов контроля используются такие формы: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тренерский совет;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педагогический совет.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года проводились: собеседования с тренерами-преподавателями, проверка наличия программно-методического обеспечения у тренеров, проверка документации, журналов, календарно-тематического планирования, протоколы сдачи контрольных нормативов.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507A9A">
        <w:rPr>
          <w:i/>
          <w:sz w:val="28"/>
          <w:szCs w:val="28"/>
        </w:rPr>
        <w:t>Контроль за состояние тренировочного процесса осуществляется согласно графику внутришкольного контроля, зафиксированному в пла</w:t>
      </w:r>
      <w:r w:rsidR="00B2421E">
        <w:rPr>
          <w:i/>
          <w:sz w:val="28"/>
          <w:szCs w:val="28"/>
        </w:rPr>
        <w:t>не работы ДЮСШ «Темп» на учебно-тренировочный</w:t>
      </w:r>
      <w:r w:rsidRPr="00507A9A">
        <w:rPr>
          <w:i/>
          <w:sz w:val="28"/>
          <w:szCs w:val="28"/>
        </w:rPr>
        <w:t xml:space="preserve"> го</w:t>
      </w:r>
      <w:r>
        <w:rPr>
          <w:i/>
          <w:sz w:val="28"/>
          <w:szCs w:val="28"/>
        </w:rPr>
        <w:t>д. Внутришкольный контроль носил</w:t>
      </w:r>
      <w:r w:rsidRPr="00507A9A">
        <w:rPr>
          <w:i/>
          <w:sz w:val="28"/>
          <w:szCs w:val="28"/>
        </w:rPr>
        <w:t xml:space="preserve"> системный</w:t>
      </w:r>
      <w:r>
        <w:rPr>
          <w:i/>
          <w:sz w:val="28"/>
          <w:szCs w:val="28"/>
        </w:rPr>
        <w:t xml:space="preserve"> характер, применялись</w:t>
      </w:r>
      <w:r w:rsidRPr="00507A9A">
        <w:rPr>
          <w:i/>
          <w:sz w:val="28"/>
          <w:szCs w:val="28"/>
        </w:rPr>
        <w:t xml:space="preserve"> различные виды контроля, формы</w:t>
      </w:r>
      <w:r>
        <w:rPr>
          <w:i/>
          <w:sz w:val="28"/>
          <w:szCs w:val="28"/>
        </w:rPr>
        <w:t xml:space="preserve">, </w:t>
      </w:r>
      <w:r w:rsidRPr="00507A9A">
        <w:rPr>
          <w:i/>
          <w:sz w:val="28"/>
          <w:szCs w:val="28"/>
        </w:rPr>
        <w:t xml:space="preserve"> и методы внутришкольного контроля</w:t>
      </w:r>
      <w:r>
        <w:rPr>
          <w:i/>
          <w:sz w:val="28"/>
          <w:szCs w:val="28"/>
        </w:rPr>
        <w:t xml:space="preserve"> соответствовали задачам, которые ставил тренерс</w:t>
      </w:r>
      <w:r w:rsidR="00B2421E">
        <w:rPr>
          <w:i/>
          <w:sz w:val="28"/>
          <w:szCs w:val="28"/>
        </w:rPr>
        <w:t>кий коллектив ДЮСШ «Темп» на 2020-2021</w:t>
      </w:r>
      <w:r w:rsidR="009572CA">
        <w:rPr>
          <w:i/>
          <w:sz w:val="28"/>
          <w:szCs w:val="28"/>
        </w:rPr>
        <w:t xml:space="preserve"> тренировочный</w:t>
      </w:r>
      <w:r>
        <w:rPr>
          <w:i/>
          <w:sz w:val="28"/>
          <w:szCs w:val="28"/>
        </w:rPr>
        <w:t xml:space="preserve"> год, позволили выявить проблемы при организации тренировочного процесса и наметить пути преодоления указанных в аналитических справках недостатков.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</w:p>
    <w:p w:rsidR="00384354" w:rsidRPr="00B97470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Таким образом, можно сделать вывод, что </w:t>
      </w:r>
      <w:r w:rsidR="009572CA">
        <w:rPr>
          <w:b/>
          <w:sz w:val="28"/>
          <w:szCs w:val="28"/>
        </w:rPr>
        <w:t xml:space="preserve">материально-техническое, </w:t>
      </w:r>
      <w:r>
        <w:rPr>
          <w:b/>
          <w:sz w:val="28"/>
          <w:szCs w:val="28"/>
        </w:rPr>
        <w:t>методическое и информационно-технологическое обеспечение позволяют создать благоприятные условия для обучения, воспитания и развития детей и подростков, обеспечить безопасное пребывание обучающихся в Учреждении.</w:t>
      </w:r>
    </w:p>
    <w:p w:rsidR="00384354" w:rsidRDefault="00384354" w:rsidP="00384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4354" w:rsidRDefault="00384354" w:rsidP="00384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4354" w:rsidRDefault="00384354" w:rsidP="00384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83C24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50876" w:rsidRDefault="0035087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4361" w:rsidRDefault="00004361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4361" w:rsidRDefault="00004361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4361" w:rsidRDefault="00004361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4361" w:rsidRDefault="00004361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4361" w:rsidRDefault="00004361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4361" w:rsidRDefault="00004361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47DF1" w:rsidRDefault="00347DF1" w:rsidP="00347DF1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F4858" w:rsidRDefault="00AF4858" w:rsidP="00347DF1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29400" cy="9385443"/>
            <wp:effectExtent l="0" t="0" r="0" b="0"/>
            <wp:docPr id="2" name="Рисунок 2" descr="C:\Users\Ekaterina\Desktop\Downloads\самообследова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aterina\Desktop\Downloads\самообследование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09" cy="93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858" w:rsidRDefault="00AF4858" w:rsidP="00347DF1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F4858" w:rsidRDefault="00AF4858" w:rsidP="00347D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73"/>
        <w:gridCol w:w="6271"/>
        <w:gridCol w:w="2201"/>
      </w:tblGrid>
      <w:tr w:rsidR="00347DF1" w:rsidTr="00347DF1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DF1" w:rsidRDefault="003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47DF1" w:rsidRDefault="003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F1" w:rsidRDefault="00347DF1">
            <w:pPr>
              <w:spacing w:after="0"/>
            </w:pP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F1" w:rsidRDefault="00347DF1">
            <w:pPr>
              <w:spacing w:after="0"/>
            </w:pP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 п/п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after="0"/>
            </w:pP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F30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63/</w:t>
            </w:r>
            <w:r w:rsidR="00347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0/0 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153/38,6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tabs>
                <w:tab w:val="left" w:pos="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153/38,6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  <w:r>
              <w:rPr>
                <w:rFonts w:ascii="Times New Roman" w:hAnsi="Times New Roman" w:cs="Times New Roman"/>
              </w:rPr>
              <w:t xml:space="preserve"> и краевой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tabs>
                <w:tab w:val="left" w:pos="31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 (всероссийский)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81/20,5 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59/73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  <w:r>
              <w:rPr>
                <w:rFonts w:ascii="Times New Roman" w:hAnsi="Times New Roman" w:cs="Times New Roman"/>
              </w:rPr>
              <w:t>и краевом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22/27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tabs>
                <w:tab w:val="left" w:pos="555"/>
                <w:tab w:val="center" w:pos="91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 (всероссийский)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  <w:r>
              <w:rPr>
                <w:rFonts w:ascii="Times New Roman" w:hAnsi="Times New Roman" w:cs="Times New Roman"/>
              </w:rPr>
              <w:t xml:space="preserve"> и краевой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rHeight w:val="383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 (всероссийский)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10/55,6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9/50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8/44,4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8/44,4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8/44,4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3/37,5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5/62,5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5/27,7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1/5,6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4/22,2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3/16,7,7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DF1" w:rsidRDefault="00347D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18/100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1/5,6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after="0"/>
            </w:pP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47DF1" w:rsidTr="00347DF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7DF1" w:rsidRDefault="0034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</w:tbl>
    <w:p w:rsidR="00347DF1" w:rsidRDefault="00347DF1" w:rsidP="00347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7DF1" w:rsidRDefault="00347DF1" w:rsidP="00347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7DF1" w:rsidRDefault="00347DF1" w:rsidP="00347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7DF1" w:rsidRDefault="00347DF1" w:rsidP="00347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762" w:rsidRDefault="00EF2762" w:rsidP="00347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EF2762" w:rsidSect="00004361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2A"/>
      </v:shape>
    </w:pict>
  </w:numPicBullet>
  <w:abstractNum w:abstractNumId="0" w15:restartNumberingAfterBreak="0">
    <w:nsid w:val="5F756624"/>
    <w:multiLevelType w:val="hybridMultilevel"/>
    <w:tmpl w:val="71DC95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0497A"/>
    <w:multiLevelType w:val="hybridMultilevel"/>
    <w:tmpl w:val="1ABC2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1B2D"/>
    <w:multiLevelType w:val="hybridMultilevel"/>
    <w:tmpl w:val="809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354"/>
    <w:rsid w:val="00004361"/>
    <w:rsid w:val="00024262"/>
    <w:rsid w:val="00045B3F"/>
    <w:rsid w:val="000627F9"/>
    <w:rsid w:val="00071C17"/>
    <w:rsid w:val="00092DC6"/>
    <w:rsid w:val="00097BC9"/>
    <w:rsid w:val="000C5186"/>
    <w:rsid w:val="000D0FF1"/>
    <w:rsid w:val="000E0CB4"/>
    <w:rsid w:val="000F15AF"/>
    <w:rsid w:val="000F211B"/>
    <w:rsid w:val="00120763"/>
    <w:rsid w:val="00130D22"/>
    <w:rsid w:val="001370D1"/>
    <w:rsid w:val="001735FB"/>
    <w:rsid w:val="00177F8B"/>
    <w:rsid w:val="001800C3"/>
    <w:rsid w:val="00184305"/>
    <w:rsid w:val="0019493B"/>
    <w:rsid w:val="001A084E"/>
    <w:rsid w:val="001A24BB"/>
    <w:rsid w:val="001A50B7"/>
    <w:rsid w:val="001B0843"/>
    <w:rsid w:val="001B1D69"/>
    <w:rsid w:val="001B35DF"/>
    <w:rsid w:val="001C2B04"/>
    <w:rsid w:val="001C6923"/>
    <w:rsid w:val="001D069C"/>
    <w:rsid w:val="001D2E7F"/>
    <w:rsid w:val="001E4555"/>
    <w:rsid w:val="001F11D9"/>
    <w:rsid w:val="002033EB"/>
    <w:rsid w:val="00212BBC"/>
    <w:rsid w:val="00226CEA"/>
    <w:rsid w:val="00242CCB"/>
    <w:rsid w:val="00244C24"/>
    <w:rsid w:val="00251562"/>
    <w:rsid w:val="002541BA"/>
    <w:rsid w:val="0026506D"/>
    <w:rsid w:val="00267684"/>
    <w:rsid w:val="00270FC4"/>
    <w:rsid w:val="0027528D"/>
    <w:rsid w:val="00290392"/>
    <w:rsid w:val="0029492F"/>
    <w:rsid w:val="002A6BAB"/>
    <w:rsid w:val="002B6265"/>
    <w:rsid w:val="002D5AA1"/>
    <w:rsid w:val="002D7755"/>
    <w:rsid w:val="002E21F8"/>
    <w:rsid w:val="002F22D8"/>
    <w:rsid w:val="0030653B"/>
    <w:rsid w:val="0031239C"/>
    <w:rsid w:val="00320514"/>
    <w:rsid w:val="003362AA"/>
    <w:rsid w:val="00336709"/>
    <w:rsid w:val="00347DF1"/>
    <w:rsid w:val="00350876"/>
    <w:rsid w:val="003576D7"/>
    <w:rsid w:val="00371D6B"/>
    <w:rsid w:val="00374107"/>
    <w:rsid w:val="0038294F"/>
    <w:rsid w:val="00384354"/>
    <w:rsid w:val="003A4FF1"/>
    <w:rsid w:val="003A6B79"/>
    <w:rsid w:val="003C192D"/>
    <w:rsid w:val="003C27A9"/>
    <w:rsid w:val="003C396E"/>
    <w:rsid w:val="003E226D"/>
    <w:rsid w:val="003E5BD1"/>
    <w:rsid w:val="003F341A"/>
    <w:rsid w:val="003F3A14"/>
    <w:rsid w:val="0040242A"/>
    <w:rsid w:val="0040332B"/>
    <w:rsid w:val="00415CA0"/>
    <w:rsid w:val="00425004"/>
    <w:rsid w:val="00426080"/>
    <w:rsid w:val="00480853"/>
    <w:rsid w:val="00482501"/>
    <w:rsid w:val="004839D1"/>
    <w:rsid w:val="004930AC"/>
    <w:rsid w:val="00493249"/>
    <w:rsid w:val="00497215"/>
    <w:rsid w:val="004B3995"/>
    <w:rsid w:val="005134AC"/>
    <w:rsid w:val="005327D2"/>
    <w:rsid w:val="005419AD"/>
    <w:rsid w:val="00544A95"/>
    <w:rsid w:val="00554869"/>
    <w:rsid w:val="00557C9F"/>
    <w:rsid w:val="005D0381"/>
    <w:rsid w:val="005D3FD2"/>
    <w:rsid w:val="005D51E5"/>
    <w:rsid w:val="005E0E9B"/>
    <w:rsid w:val="005E0F2C"/>
    <w:rsid w:val="005E7CC7"/>
    <w:rsid w:val="005E7DF0"/>
    <w:rsid w:val="005F219B"/>
    <w:rsid w:val="005F3975"/>
    <w:rsid w:val="005F7E86"/>
    <w:rsid w:val="006404EF"/>
    <w:rsid w:val="00642C74"/>
    <w:rsid w:val="006755DB"/>
    <w:rsid w:val="00683C24"/>
    <w:rsid w:val="00685787"/>
    <w:rsid w:val="006A301C"/>
    <w:rsid w:val="006A65D1"/>
    <w:rsid w:val="006A6E3D"/>
    <w:rsid w:val="006A7EF7"/>
    <w:rsid w:val="006B7158"/>
    <w:rsid w:val="006D1BB4"/>
    <w:rsid w:val="006D245A"/>
    <w:rsid w:val="006D2F8A"/>
    <w:rsid w:val="006D3DE6"/>
    <w:rsid w:val="006E205A"/>
    <w:rsid w:val="006E4C90"/>
    <w:rsid w:val="006F6E64"/>
    <w:rsid w:val="006F779D"/>
    <w:rsid w:val="007044A1"/>
    <w:rsid w:val="007138F7"/>
    <w:rsid w:val="00714161"/>
    <w:rsid w:val="00717455"/>
    <w:rsid w:val="00727571"/>
    <w:rsid w:val="00745A05"/>
    <w:rsid w:val="00753003"/>
    <w:rsid w:val="00754138"/>
    <w:rsid w:val="0076347C"/>
    <w:rsid w:val="0077306D"/>
    <w:rsid w:val="007A038F"/>
    <w:rsid w:val="007A20EB"/>
    <w:rsid w:val="007B2BB4"/>
    <w:rsid w:val="007C03E3"/>
    <w:rsid w:val="007C58B3"/>
    <w:rsid w:val="007D24EF"/>
    <w:rsid w:val="007F18DE"/>
    <w:rsid w:val="007F2FAF"/>
    <w:rsid w:val="00831AFD"/>
    <w:rsid w:val="0083365A"/>
    <w:rsid w:val="008730AB"/>
    <w:rsid w:val="008906D9"/>
    <w:rsid w:val="008A036A"/>
    <w:rsid w:val="008B6448"/>
    <w:rsid w:val="008C7F07"/>
    <w:rsid w:val="008D0BC2"/>
    <w:rsid w:val="008F66A5"/>
    <w:rsid w:val="00903547"/>
    <w:rsid w:val="00905C44"/>
    <w:rsid w:val="00917582"/>
    <w:rsid w:val="009175EB"/>
    <w:rsid w:val="009177AD"/>
    <w:rsid w:val="009572CA"/>
    <w:rsid w:val="00961277"/>
    <w:rsid w:val="0096131E"/>
    <w:rsid w:val="009C3577"/>
    <w:rsid w:val="009C5289"/>
    <w:rsid w:val="009D73A7"/>
    <w:rsid w:val="00A019B3"/>
    <w:rsid w:val="00A138B1"/>
    <w:rsid w:val="00A3359C"/>
    <w:rsid w:val="00A35ACF"/>
    <w:rsid w:val="00A413E1"/>
    <w:rsid w:val="00A42A2E"/>
    <w:rsid w:val="00A434EA"/>
    <w:rsid w:val="00A60233"/>
    <w:rsid w:val="00A70359"/>
    <w:rsid w:val="00A71619"/>
    <w:rsid w:val="00A81C4B"/>
    <w:rsid w:val="00A852BB"/>
    <w:rsid w:val="00A90EE2"/>
    <w:rsid w:val="00A9301F"/>
    <w:rsid w:val="00AE2DF0"/>
    <w:rsid w:val="00AE4ED7"/>
    <w:rsid w:val="00AF4858"/>
    <w:rsid w:val="00B11212"/>
    <w:rsid w:val="00B2421E"/>
    <w:rsid w:val="00B25AF5"/>
    <w:rsid w:val="00B30F4E"/>
    <w:rsid w:val="00B35C56"/>
    <w:rsid w:val="00B44D32"/>
    <w:rsid w:val="00B719BE"/>
    <w:rsid w:val="00B74554"/>
    <w:rsid w:val="00B8002B"/>
    <w:rsid w:val="00B86E94"/>
    <w:rsid w:val="00BC77BB"/>
    <w:rsid w:val="00BF5F36"/>
    <w:rsid w:val="00C03E44"/>
    <w:rsid w:val="00C045C6"/>
    <w:rsid w:val="00C34925"/>
    <w:rsid w:val="00C36DA7"/>
    <w:rsid w:val="00C40619"/>
    <w:rsid w:val="00C46E61"/>
    <w:rsid w:val="00C5171F"/>
    <w:rsid w:val="00C70C78"/>
    <w:rsid w:val="00C766EF"/>
    <w:rsid w:val="00C77500"/>
    <w:rsid w:val="00C8783D"/>
    <w:rsid w:val="00C93848"/>
    <w:rsid w:val="00CE3E06"/>
    <w:rsid w:val="00D15140"/>
    <w:rsid w:val="00D315E4"/>
    <w:rsid w:val="00D3393E"/>
    <w:rsid w:val="00D3511B"/>
    <w:rsid w:val="00D40D4D"/>
    <w:rsid w:val="00D42D89"/>
    <w:rsid w:val="00D530B0"/>
    <w:rsid w:val="00D63D37"/>
    <w:rsid w:val="00D73990"/>
    <w:rsid w:val="00D87CAC"/>
    <w:rsid w:val="00D92323"/>
    <w:rsid w:val="00DA2051"/>
    <w:rsid w:val="00DA3989"/>
    <w:rsid w:val="00DD1393"/>
    <w:rsid w:val="00DD360C"/>
    <w:rsid w:val="00DD4892"/>
    <w:rsid w:val="00DE03AA"/>
    <w:rsid w:val="00E01AC2"/>
    <w:rsid w:val="00E024DA"/>
    <w:rsid w:val="00E101CF"/>
    <w:rsid w:val="00E10E73"/>
    <w:rsid w:val="00E147B1"/>
    <w:rsid w:val="00E1556D"/>
    <w:rsid w:val="00E37492"/>
    <w:rsid w:val="00E43F37"/>
    <w:rsid w:val="00E5280F"/>
    <w:rsid w:val="00E64F03"/>
    <w:rsid w:val="00E75A03"/>
    <w:rsid w:val="00E81D2F"/>
    <w:rsid w:val="00E84ECA"/>
    <w:rsid w:val="00E90545"/>
    <w:rsid w:val="00E91636"/>
    <w:rsid w:val="00E96F67"/>
    <w:rsid w:val="00E97270"/>
    <w:rsid w:val="00EA2027"/>
    <w:rsid w:val="00EB030F"/>
    <w:rsid w:val="00EB2520"/>
    <w:rsid w:val="00EB526D"/>
    <w:rsid w:val="00EF2762"/>
    <w:rsid w:val="00F06F4B"/>
    <w:rsid w:val="00F12CDF"/>
    <w:rsid w:val="00F309C5"/>
    <w:rsid w:val="00F35980"/>
    <w:rsid w:val="00F67047"/>
    <w:rsid w:val="00F70837"/>
    <w:rsid w:val="00F87E51"/>
    <w:rsid w:val="00F916EE"/>
    <w:rsid w:val="00F9183A"/>
    <w:rsid w:val="00FA7342"/>
    <w:rsid w:val="00FB154C"/>
    <w:rsid w:val="00FC1040"/>
    <w:rsid w:val="00FC1F44"/>
    <w:rsid w:val="00FC39E5"/>
    <w:rsid w:val="00FC6B34"/>
    <w:rsid w:val="00FD13D5"/>
    <w:rsid w:val="00FE25F7"/>
    <w:rsid w:val="00FF3AAA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3531"/>
  <w15:docId w15:val="{0270785B-6E02-4A94-8AB3-F9E4E931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F7"/>
  </w:style>
  <w:style w:type="paragraph" w:styleId="2">
    <w:name w:val="heading 2"/>
    <w:basedOn w:val="a"/>
    <w:link w:val="20"/>
    <w:qFormat/>
    <w:rsid w:val="00244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3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43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4354"/>
    <w:pPr>
      <w:ind w:left="720"/>
      <w:contextualSpacing/>
    </w:pPr>
  </w:style>
  <w:style w:type="table" w:styleId="a6">
    <w:name w:val="Table Grid"/>
    <w:basedOn w:val="a1"/>
    <w:uiPriority w:val="59"/>
    <w:rsid w:val="0038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8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44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sporttempinga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01B2-E648-4EAD-8F56-36CA8BA9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3</cp:revision>
  <cp:lastPrinted>2021-06-30T08:30:00Z</cp:lastPrinted>
  <dcterms:created xsi:type="dcterms:W3CDTF">2021-07-01T00:47:00Z</dcterms:created>
  <dcterms:modified xsi:type="dcterms:W3CDTF">2021-07-01T01:58:00Z</dcterms:modified>
</cp:coreProperties>
</file>