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A3" w:rsidRDefault="000735A3" w:rsidP="000735A3">
      <w:pPr>
        <w:pStyle w:val="1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D2D2D"/>
          <w:sz w:val="46"/>
          <w:szCs w:val="46"/>
        </w:rPr>
      </w:pPr>
      <w:r>
        <w:rPr>
          <w:rFonts w:ascii="Arial" w:hAnsi="Arial" w:cs="Arial"/>
          <w:color w:val="2D2D2D"/>
          <w:sz w:val="46"/>
          <w:szCs w:val="46"/>
        </w:rPr>
        <w:t>Об утверждении Федерального стандарта спортивной подготовки по виду спорта лыжные гонки</w:t>
      </w:r>
    </w:p>
    <w:p w:rsidR="000735A3" w:rsidRDefault="000735A3" w:rsidP="000735A3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41"/>
          <w:szCs w:val="41"/>
        </w:rPr>
      </w:pPr>
      <w:r>
        <w:rPr>
          <w:rFonts w:ascii="Arial" w:hAnsi="Arial" w:cs="Arial"/>
          <w:color w:val="3C3C3C"/>
          <w:spacing w:val="2"/>
          <w:sz w:val="41"/>
          <w:szCs w:val="41"/>
        </w:rPr>
        <w:br/>
        <w:t>МИНИСТЕРСТВО СПОРТА РОССИЙСКОЙ ФЕДЕРАЦИИ</w:t>
      </w:r>
    </w:p>
    <w:p w:rsidR="000735A3" w:rsidRDefault="000735A3" w:rsidP="000735A3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41"/>
          <w:szCs w:val="41"/>
        </w:rPr>
      </w:pPr>
      <w:r>
        <w:rPr>
          <w:rFonts w:ascii="Arial" w:hAnsi="Arial" w:cs="Arial"/>
          <w:color w:val="3C3C3C"/>
          <w:spacing w:val="2"/>
          <w:sz w:val="41"/>
          <w:szCs w:val="41"/>
        </w:rPr>
        <w:t>ПРИКАЗ</w:t>
      </w:r>
    </w:p>
    <w:p w:rsidR="000735A3" w:rsidRDefault="000735A3" w:rsidP="000735A3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41"/>
          <w:szCs w:val="41"/>
        </w:rPr>
      </w:pPr>
      <w:r>
        <w:rPr>
          <w:rFonts w:ascii="Arial" w:hAnsi="Arial" w:cs="Arial"/>
          <w:color w:val="3C3C3C"/>
          <w:spacing w:val="2"/>
          <w:sz w:val="41"/>
          <w:szCs w:val="41"/>
        </w:rPr>
        <w:t>от 14 марта 2013 года N 111</w:t>
      </w:r>
    </w:p>
    <w:p w:rsidR="000735A3" w:rsidRDefault="000735A3" w:rsidP="000735A3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41"/>
          <w:szCs w:val="41"/>
        </w:rPr>
      </w:pPr>
      <w:r>
        <w:rPr>
          <w:rFonts w:ascii="Arial" w:hAnsi="Arial" w:cs="Arial"/>
          <w:color w:val="3C3C3C"/>
          <w:spacing w:val="2"/>
          <w:sz w:val="41"/>
          <w:szCs w:val="41"/>
        </w:rPr>
        <w:t>Об утверждении</w:t>
      </w:r>
      <w:r>
        <w:rPr>
          <w:rStyle w:val="apple-converted-space"/>
          <w:rFonts w:ascii="Arial" w:hAnsi="Arial" w:cs="Arial"/>
          <w:color w:val="3C3C3C"/>
          <w:spacing w:val="2"/>
          <w:sz w:val="41"/>
          <w:szCs w:val="41"/>
        </w:rPr>
        <w:t> </w:t>
      </w:r>
      <w:hyperlink r:id="rId4" w:history="1">
        <w:r>
          <w:rPr>
            <w:rStyle w:val="a3"/>
            <w:rFonts w:ascii="Arial" w:hAnsi="Arial" w:cs="Arial"/>
            <w:color w:val="00466E"/>
            <w:spacing w:val="2"/>
            <w:sz w:val="41"/>
            <w:szCs w:val="41"/>
          </w:rPr>
          <w:t>Федерального стандарта спортивной подготовки по виду спорта лыжные гонки</w:t>
        </w:r>
      </w:hyperlink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В соответствии с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частью 1 статьи 34 Федерального закона от 14.12.2007* N 329-ФЗ "О физической культуре и спорте в Российской Федерации"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(Собрание законодательства Российской Федерации, 2007, N 50, ст.6242; 2008, N 30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ч.II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ст.3616; N 52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ч.I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ст.6236; 2009, N 19, ст.2272; N 29, ст.3612; N 48, ст.5726; N 51, ст.6150; 2010, N 19, ст.2290; N 31, ст.4165; N 49, ст.6417; N 51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ч.III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ст.6810; 2011, N 9, ст.1207; N 17, ст.2317; N 30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ч.I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ст.4596; N 45, ст.6331; N 49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ч.V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ст.7062; N 50, ст.7354, 7355; 2012, N 29, ст.3988; N 31, ст.4325; N 50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ч.V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ст.6960; N 53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ч.I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ст.7582) и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подпунктом 4.2.27 Положения о Министерстве спорта Российской Федерации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утвержденного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постановлением Правительства Российской Федерации от 19.06.2012 N 607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(Собрание законодательства Российской Федерации, 2012, N 26, ст.3525),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________________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* Вероятно, ошибка оригинала. Следует читать: "от 04.12.2007". - Примечание изготовителя базы данных.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приказываю: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 Утвердить прилагаемый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Федеральный стандарт спортивной подготовки по виду спорта лыжные гонки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 Контроль за исполнением настоящего приказа оставляю за собой.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Министр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В.Л.Мутко</w:t>
      </w:r>
      <w:proofErr w:type="spellEnd"/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Зарегистрировано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в Министерстве юстиции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Российской Федерации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10 июня 2013 года,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регистрационный N 28765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2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3C3C3C"/>
          <w:spacing w:val="2"/>
          <w:sz w:val="41"/>
          <w:szCs w:val="41"/>
        </w:rPr>
      </w:pPr>
      <w:r>
        <w:rPr>
          <w:rFonts w:ascii="Arial" w:hAnsi="Arial" w:cs="Arial"/>
          <w:b w:val="0"/>
          <w:bCs w:val="0"/>
          <w:color w:val="3C3C3C"/>
          <w:spacing w:val="2"/>
          <w:sz w:val="41"/>
          <w:szCs w:val="41"/>
        </w:rPr>
        <w:t>Федеральный стандарт спортивной подготовки по виду спорта лыжные гонки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Федеральный стандарт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9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 (далее - ФССП) разработан на основании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Федерального закона от 14.12.2007* N 329-ФЗ "О физической культуре и спорте в Российской Федерации"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(далее -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Федеральный закон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 (Собрание законодательства Российской Федерации, 2007, N 50, ст.6242; 2008, N 30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ч.II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ст.3616; N 52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ч.I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ст.6236; 2009, N 19, ст.2272; N 29, ст.3612; N 48, ст.5726; N 51, ст.6150; 2010, N 19, ст.2290; N 31, ст.4165; N 49, ст.6417; N 51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ч.III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ст.6810; 2011, N 9, ст.1207; N 17, ст.2317; N 30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ч.I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ст.4596; N 45, ст.6331; N 49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ч.V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ст.7062; N 50, ст.7354, 7355; 2012, N 29, ст.3988; N 31, ст.4325; N 50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ч.V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ст.6960; N 53 (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ч.I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), ст.7582) и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Положения о Министерстве спорта Российской Федерации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утвержденного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постановлением Правительства Российской Федерации от 19.06.2012 N 607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(Собрание законодательства Российской Федерации, 2012, N 26, ст.3525), и определяет условия и требования к спортивной подготовке в организациях, осуществляющих спортивную подготовку в соответствии с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4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Федеральным законом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________________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* Вероятно, ошибка оригинала. Следует читать: "от 04.12.2007". - Примечание изготовителя базы данных.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I. Требования к структуре и содержанию программ спортивной подготовки, в том числе к освоению их теоретических и практических разделов применительно к каждому этапу спортивной подготовки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 Программа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5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 (далее - Программа) должна иметь следующую структуру и содержание: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титульный лист;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пояснительную записку;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br/>
        <w:t>- нормативную часть;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методическую часть;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систему контроля и зачетные требования;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перечень информационного обеспечения;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план физкультурных мероприятий и спортивных мероприятий.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1.1. На титульном листе Программы указываются: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наименование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6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наименование организации, осуществляющей спортивную подготовку;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название Программы;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название федерального стандарта спортивной подготовки, на основе которого разработана Программа;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срок реализации Программы;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год составления Программы.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1.2. В пояснительной записке Программы даются характеристика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7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его отличительные особенности и специфика организации тренировочного процесса, излагается структура системы многолетней подготовки (этапы, уровни, дисциплины).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1.3. Нормативная часть Программы должна содержать: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продолжительность этапов спортивной подготовки, минимальный возраст лиц для зачисления на этапы спортивной подготовки и минимальное количество лиц, проходящих спортивную подготовку в группах на этапах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18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 (</w:t>
      </w:r>
      <w:hyperlink r:id="rId19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1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соотношение объемов тренировочного процесса по видам спортивной подготовки на этапах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20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 (</w:t>
      </w:r>
      <w:hyperlink r:id="rId2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2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планируемые показатели соревновательной деятельности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22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 (</w:t>
      </w:r>
      <w:hyperlink r:id="rId2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3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режимы тренировочной работы;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- медицинские, возрастные и психофизические требования к лицам, проходящим спортивную подготовку;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предельные тренировочные нагрузки;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минимальный и предельный объем соревновательной деятельности;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требования к экипировке, спортивному инвентарю и оборудованию;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требования к количественному и качественному составу групп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объем индивидуальной спортивной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- структуру годичного цикла (название и продолжительность периодов, этапов,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мезоциклов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1.4. Методическая часть Программы должна содержать: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рекомендации по проведению тренировочных занятий, а также требования к технике безопасности в условиях тренировочных занятий и соревнований;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рекомендуемые объемы тренировочных и соревновательных нагрузок;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рекомендации по планированию спортивных результатов;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требования к организации и проведению врачебно-педагогического, психологического и биохимического контроля;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программный материал для практических занятий по каждому этапу подготовки с разбивкой на периоды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рекомендации по организации психологической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планы применения восстановительных средств;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планы антидопинговых мероприятий;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планы инструкторской и судейской практики.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1.5. Система контроля и зачетные требования Программы должны включать: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конкретизацию критериев подготовки лиц, проходящих спортивную подготовку на каждом этапе спортивной подготовки, с учетом возраста и влияния физических качеств и телосложения на результативность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24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 (</w:t>
      </w:r>
      <w:hyperlink r:id="rId25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4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- требования к результатам реализации Программы на каждом этапе спортивной </w:t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подготовки, выполнение которых дает основание для перевода лица, проходящего спортивную подготовку, на следующий этап спортивной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виды контроля общей и специальной физической, спортивно-технической и тактической подготовки, комплекс контрольных испытаний и контрольно-переводные нормативы по годам и этапам подготовки, сроки проведения контроля;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комплексы контрольных упражнений для оценки общей, специальной физической, технико-тактической подготовки лиц, проходящих спортивную подготовку, методические указания по организации тестирования, методам и организации медико-биологического обследования.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 xml:space="preserve">1.6. Перечень информационного обеспечения Программы должен включать: список литературных источников, перечень аудиовизуальных средств, перечень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интернет-ресурсов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>, необходимые для использования в работе лицами, осуществляющими спортивную подготовку, и при прохождении спортивной подготовки лицами, проходящими спортивную подготовку.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1.7. План физкультурных мероприятий и спортивных мероприятий формируется организацией, осуществляющей спортивную подготовку, на основе Единого календарного плана межрегиональных, всероссийских и международных физкультурных мероприятий и спортивных мероприятий, календарных планов физкультурных мероприятий и спортивных мероприятий субъекта Российской Федерации, муниципальных образований.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II. Нормативы физической подготовки и иные спортивные нормативы с учетом возраста, пола лиц, проходящих спортивную подготовку, особенностей вида спорта лыжные гонки (спортивных дисциплин)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 Нормативы по видам спортивной подготовки и их соотношение на этапах спортивной подготовки в группах, занимающихся видом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26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гонки, включают в себя: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2.1. Нормативы общей физической и специальной физической подготовки для зачисления в группы на этапе начальной подготовки (</w:t>
      </w:r>
      <w:hyperlink r:id="rId2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5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2.2. Нормативы общей физической и специальной физической подготовки для зачисления в группы на тренировочном этапе (этапе спортивной специализации) (</w:t>
      </w:r>
      <w:hyperlink r:id="rId2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6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2.3. Нормативы общей физической и специальной физической подготовки для зачисления в группы на этапе совершенствования спортивного мастерства (</w:t>
      </w:r>
      <w:hyperlink r:id="rId29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 xml:space="preserve">приложение N 7 к настоящему </w:t>
        </w:r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lastRenderedPageBreak/>
          <w:t>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2.4. Нормативы общей физической и специальной физической подготовки для зачисления в группы на этапе высшего спортивного мастерства (</w:t>
      </w:r>
      <w:hyperlink r:id="rId3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8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2.5. Нормативы максимального объема тренировочной нагрузки (</w:t>
      </w:r>
      <w:hyperlink r:id="rId3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9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III. Требования к участию лиц, проходящих спортивную подготовку, и лиц, ее осуществляющих, в спортивных соревнованиях, предусмотренных в соответствии с реализуемой программой спортивной подготовки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3. Требования к участию в спортивных соревнованиях лиц, проходящих спортивную подготовку: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соответствие возраста и пола участника положению (регламенту) об официальных спортивных соревнованиях и правилам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2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соответствие уровня спортивной квалификации участника положению (регламенту) об официальных спортивных соревнованиях согласно Единой всероссийской спортивной классификации и правилам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3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выполнение плана спортивной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прохождение предварительного соревновательного отбора;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наличие соответствующего медицинского заключения о допуске к участию в спортивных соревнованиях;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соблюдение общероссийских антидопинговых правил и антидопинговых правил, утвержденных международными антидопинговыми организациями.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4. Лицо, проходящее спортивную подготовку, направляется организацией, осуществляющей спортивную подготовку, на спортивные соревнования в соответствии с содержащимся в Программе планом физкультурных мероприятий и спортивных мероприятий и положениями (регламентами) о спортивных соревнованиях и спортивных мероприятиях.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lastRenderedPageBreak/>
        <w:t>IV. Требования к результатам реализации программ спортивной подготовки на каждом из этапов спортивной подготовки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 Результатом реализации Программы являются: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5.1. На этапе начальной подготовки: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формирование устойчивого интереса к занятиям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4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спортом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формирование широкого круга двигательных умений и навыков;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освоение основ техники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5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всестороннее гармоничное развитие физических качеств;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укрепление здоровья спортсменов;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отбор перспективных юных спортсменов для дальнейших занятий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6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5.2. На тренировочном этапе (этапе спортивной специализации):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повышение уровня общей и специальной физической, технической, тактической и психологической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приобретение опыта и достижение стабильности выступления на официальных спортивных соревнованиях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7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формирование спортивной мотивации;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укрепление здоровья спортсменов.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5.3. На этапе совершенствования спортивного мастерства: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повышение функциональных возможностей организма спортсменов;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совершенствование общих и специальных физических качеств, технической, тактической и психологической подготовки;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стабильность демонстрации высоких спортивных результатов на региональных и всероссийских официальных спортивных соревнованиях;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поддержание высокого уровня спортивной мотивации;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- сохранение здоровья спортсменов.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5.4. На этапе высшего спортивного мастерства: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достижение результатов уровня спортивных сборных команд Российской Федерации;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повышение стабильности демонстрации высоких спортивных результатов во всероссийских и международных официальных спортивных соревнованиях.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6. Для обеспечения этапов спортивной подготовки организации, осуществляющие спортивную подготовку, используют систему спортивного отбора, представляющую собой целевой поиск и определение состава перспективных спортсменов для достижения высоких спортивных результатов.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Система спортивного отбора включает: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а) массовый просмотр и тестирование юношей и девушек с целью ориентирования их на занятия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8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спортом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б) отбор перспективных юных спортсменов для комплектования групп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39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в) просмотр и отбор перспективных юных спортсменов на тренировочных сборах и соревнованиях.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7. Максимальный возраст лиц, проходящих спортивную подготовку по Программе на этапе высшего спортивного мастерства, не ограничивается.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8. Образовательные организации, реализующие образовательные программы в области физической культуры и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0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для наиболее перспективных выпускников, могут предоставить возможность прохождения спортивной подготовки на своей базе сроком до четырех лет (до 10% от количества обучающихся).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V. Особенности осуществления спортивной подготовки по отдельным спортивным дисциплинам по виду спорта лыжные гонки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9. Особенности осуществления спортивной подготовки в спортивных дисциплинах "классический стиль - спринт" и "свободный стиль - спринт" определяются в Программе и учитываются при: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составлении индивидуальных планов спортивной подготовки начиная с этапа совершенствования спортивного мастерства;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br/>
        <w:t>- составлении плана физкультурных мероприятий и спортивных мероприятий.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10. Тренировочный процесс в организации, осуществляющей спортивную подготовку, ведется в соответствии с годовым тренировочным планом, рассчитанным на 52 недели.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11. Основными формами осуществления спортивной подготовки являются: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групповые и индивидуальные тренировочные и теоретические занятия;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работа по индивидуальным планам;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тренировочные сборы;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участие в спортивных соревнованиях и мероприятиях;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инструкторская и судейская практика;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медико-восстановительные мероприятия;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тестирование и контроль.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12. Работа по индивидуальным планам спортивной подготовки осуществляется на этапах совершенствования спортивного мастерства и высшего спортивного мастерства.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13. Для проведения занятий на этапах совершенствования спортивного мастерства и высшего спортивного мастерства, кроме основного тренера (тренера-преподавателя)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1" w:tgtFrame="_blank" w:history="1">
        <w:proofErr w:type="spellStart"/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лыжные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 xml:space="preserve"> гонки, допускается привлечение дополнительно второго тренера (тренера-преподавателя) по общефизической и специальной физической подготовке при условии их одновременной работы с лицами, проходящими спортивную подготовку.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 xml:space="preserve">14. Для обеспечения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круглогодичности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 xml:space="preserve"> спортивной подготовки, подготовки к спортивным соревнованиям и активного отдыха (восстановления) лиц, проходящих спортивную подготовку, организуются тренировочные сборы, являющиеся составной частью (продолжением) тренировочного процесса в соответствии с перечнем тренировочных сборов (</w:t>
      </w:r>
      <w:hyperlink r:id="rId4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10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15. Порядок формирования групп спортивной подготовки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3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 определяется организациями, осуществляющими спортивную подготовку, самостоятельно.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16. Лицам, проходящим спортивную подготовку, не выполнившим предъявляемые Программой требования, предоставляется возможность продолжить спортивную подготовку на том же этапе спортивной подготовки.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17. С учетом специфики вида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4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 определяются следующие особенности спортивной подготовки: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br/>
        <w:t xml:space="preserve">- комплектование групп спортивной подготовки, а также планирование тренировочных занятий (по объему и интенсивности тренировочных нагрузок разной направленности) осуществляются в соответствии с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гендерными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 xml:space="preserve"> и возрастными особенностями развития;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в зависимости от условий и организации занятий, а также условий проведения спортивных соревнований подготовка по виду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5" w:tgtFrame="_blank" w:history="1">
        <w:r>
          <w:rPr>
            <w:rStyle w:val="a3"/>
            <w:rFonts w:ascii="Arial" w:hAnsi="Arial" w:cs="Arial"/>
            <w:b/>
            <w:bCs/>
            <w:color w:val="00466E"/>
            <w:spacing w:val="2"/>
            <w:sz w:val="21"/>
            <w:szCs w:val="21"/>
          </w:rPr>
          <w:t>спорта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лыжные гонки осуществляется на основе обязательного соблюдения необходимых мер безопасности в целях сохранения здоровья лиц, проходящих спортивную подготовку.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VI. Требования к условиям реализации программ спортивной подготовки, в том числе кадрам, материально-технической базе и инфраструктуре организаций, осуществляющих спортивную подготовку, и иным условиям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18. Организации, осуществляющие спортивную подготовку, должны обеспечить соблюдение требований к условиям реализации Программ, в том числе кадрам, материально-технической базе, инфраструктуре, и иным условиям, установленным настоящим ФССП.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19. Требования к кадрам организаций, осуществляющих спортивную подготовку: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19.1. Уровень квалификации лиц, осуществляющих спортивную подготовку, должен соответствовать требованиям, определенным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6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Единым квалификационным справочником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утвержденным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7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 xml:space="preserve">приказом </w:t>
        </w:r>
        <w:proofErr w:type="spellStart"/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Минздравсоцразвития</w:t>
        </w:r>
        <w:proofErr w:type="spellEnd"/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 xml:space="preserve"> России от 15.08.2011 N 916н</w:t>
        </w:r>
      </w:hyperlink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t>(зарегистрирован Минюстом России 14.10.2011, регистрационный N 22054) (далее -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8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ЕКСД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), в том числе следующим требованиям: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 этапе начальной подготовки - наличие среднего профессионального образования или высшего профессионального образования без предъявления требований к стажу работы по специальности;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 тренировочном этапе (этапе спортивной специализации) - наличие среднего профессионального образования или высшего профессионального образования и стажа работы по специальности не менее одного года;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 этапах совершенствования спортивного мастерства и высшего спортивного мастерства - наличие высшего профессионального образования и стажа работы по специальности не менее трех лет.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19.2. Лица, не имеющие специальной подготовки или стажа работы, установленных в разделе "Требования к квалификации"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49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ЕКСД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назначаются на соответствующие должности так же, как и лица, имеющие специальную подготовку и стаж работы</w:t>
      </w:r>
      <w:r>
        <w:rPr>
          <w:rFonts w:ascii="Arial" w:hAnsi="Arial" w:cs="Arial"/>
          <w:color w:val="2D2D2D"/>
          <w:spacing w:val="2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Об утверждении Федерального стандарта спортивной подготовки по виду спорта лыжные гонки" style="width:6.75pt;height:17.25pt"/>
        </w:pict>
      </w:r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________________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pict>
          <v:shape id="_x0000_i1026" type="#_x0000_t75" alt="Об утверждении Федерального стандарта спортивной подготовки по виду спорта лыжные гонки" style="width:6.75pt;height:17.25pt"/>
        </w:pic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50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Пункт 6 ЕКСД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19.3. Количественный расчет кадровой потребности осуществляется на основе тарификации тренерского состава, планово-расчетных показателей количества лиц, осуществляющих спортивную подготовку, и режима эксплуатации спортивных сооружений, на которых осуществляется реализация Программы.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20. Требования к материально-технической базе и инфраструктуре организаций, осуществляющих спортивную подготовку, и иным условиям: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наличие тренировочного спортивного зала;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наличие тренажерного зала;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наличие раздевалок, душевых;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наличие медицинского кабинета, оборудованного в соответствии с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hyperlink r:id="rId51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 xml:space="preserve">приказом </w:t>
        </w:r>
        <w:proofErr w:type="spellStart"/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Минздравсоцразвития</w:t>
        </w:r>
        <w:proofErr w:type="spellEnd"/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 xml:space="preserve"> России от 09.08.2010 N 613н "Об утверждении Порядка оказания медицинской помощи при проведении физкультурных и спортивных мероприятий"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(зарегистрирован Минюстом России 14.09.2010, регистрационный N 18428);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обеспечение оборудованием и спортивным инвентарем, необходимыми для прохождения спортивной подготовки (</w:t>
      </w:r>
      <w:hyperlink r:id="rId52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11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обеспечение спортивной экипировкой (</w:t>
      </w:r>
      <w:hyperlink r:id="rId53" w:history="1">
        <w:r>
          <w:rPr>
            <w:rStyle w:val="a3"/>
            <w:rFonts w:ascii="Arial" w:hAnsi="Arial" w:cs="Arial"/>
            <w:color w:val="00466E"/>
            <w:spacing w:val="2"/>
            <w:sz w:val="21"/>
            <w:szCs w:val="21"/>
          </w:rPr>
          <w:t>приложение N 12 к настоящему ФССП</w:t>
        </w:r>
      </w:hyperlink>
      <w:r>
        <w:rPr>
          <w:rFonts w:ascii="Arial" w:hAnsi="Arial" w:cs="Arial"/>
          <w:color w:val="2D2D2D"/>
          <w:spacing w:val="2"/>
          <w:sz w:val="21"/>
          <w:szCs w:val="21"/>
        </w:rPr>
        <w:t>);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обеспечение проезда к месту проведения спортивных мероприятий и обратно;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обеспечение питанием и проживанием в период проведения спортивных мероприятий;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- осуществление медицинского обеспечения лиц, проходящих спортивную подготовку, в том числе организация систематического медицинского контроля.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 xml:space="preserve">Приложение N 1. Продолжительность этапов спортивной подготовки, минимальный возраст лиц </w:t>
      </w: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lastRenderedPageBreak/>
        <w:t>для зачисления на этапы спортивной подготовки и минимальное количество лиц, проходящих спортивную подготовку в группах на этапах спортивной подготовки по виду ...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Приложение N 1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headertexttopleveltextcent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41"/>
          <w:szCs w:val="41"/>
        </w:rPr>
      </w:pPr>
      <w:r>
        <w:rPr>
          <w:rFonts w:ascii="Arial" w:hAnsi="Arial" w:cs="Arial"/>
          <w:color w:val="3C3C3C"/>
          <w:spacing w:val="2"/>
          <w:sz w:val="41"/>
          <w:szCs w:val="41"/>
        </w:rPr>
        <w:t>     </w:t>
      </w:r>
      <w:r>
        <w:rPr>
          <w:rFonts w:ascii="Arial" w:hAnsi="Arial" w:cs="Arial"/>
          <w:color w:val="3C3C3C"/>
          <w:spacing w:val="2"/>
          <w:sz w:val="41"/>
          <w:szCs w:val="41"/>
        </w:rPr>
        <w:br/>
        <w:t>     </w:t>
      </w:r>
      <w:r>
        <w:rPr>
          <w:rFonts w:ascii="Arial" w:hAnsi="Arial" w:cs="Arial"/>
          <w:color w:val="3C3C3C"/>
          <w:spacing w:val="2"/>
          <w:sz w:val="41"/>
          <w:szCs w:val="41"/>
        </w:rPr>
        <w:br/>
        <w:t>Продолжительность этапов спортивной подготовки, минимальный возраст лиц для зачисления на этапы спортивной подготовки и минимальное количество лиц, проходящих спортивную подготовку в группах на этапах спортивной подготовки по виду спорта лыжные гонки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688"/>
        <w:gridCol w:w="2445"/>
        <w:gridCol w:w="2423"/>
        <w:gridCol w:w="1799"/>
      </w:tblGrid>
      <w:tr w:rsidR="000735A3" w:rsidTr="000735A3">
        <w:trPr>
          <w:trHeight w:val="15"/>
        </w:trPr>
        <w:tc>
          <w:tcPr>
            <w:tcW w:w="2957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2587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2772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848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спортивной подготовки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Продолжительность этапов (в годах)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Минимальный возраст для зачисления в группы (лет)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Наполняемость групп (человек)</w:t>
            </w:r>
          </w:p>
        </w:tc>
      </w:tr>
      <w:tr w:rsidR="000735A3" w:rsidTr="000735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12-15</w:t>
            </w:r>
          </w:p>
        </w:tc>
      </w:tr>
      <w:tr w:rsidR="000735A3" w:rsidTr="000735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</w:t>
            </w:r>
            <w:r>
              <w:rPr>
                <w:color w:val="2D2D2D"/>
                <w:sz w:val="21"/>
                <w:szCs w:val="21"/>
              </w:rPr>
              <w:br/>
              <w:t>этап (этап спортивной</w:t>
            </w:r>
            <w:r>
              <w:rPr>
                <w:color w:val="2D2D2D"/>
                <w:sz w:val="21"/>
                <w:szCs w:val="21"/>
              </w:rPr>
              <w:br/>
              <w:t>специализации)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10-12</w:t>
            </w:r>
          </w:p>
        </w:tc>
      </w:tr>
      <w:tr w:rsidR="000735A3" w:rsidTr="000735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совершенствования</w:t>
            </w:r>
            <w:r>
              <w:rPr>
                <w:color w:val="2D2D2D"/>
                <w:sz w:val="21"/>
                <w:szCs w:val="21"/>
              </w:rPr>
              <w:br/>
              <w:t>спортивного мастерства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без ограничений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4-7</w:t>
            </w:r>
          </w:p>
        </w:tc>
      </w:tr>
      <w:tr w:rsidR="000735A3" w:rsidTr="000735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 спортивного мастерства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без ограничений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17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1-4</w:t>
            </w:r>
          </w:p>
        </w:tc>
      </w:tr>
    </w:tbl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Приложение N 2. Соотношение объемов тренировочного процесса по видам подготовки на этапах спортивной подготовки по виду спорта лыжные гонки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t>Приложение N 2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650"/>
        <w:gridCol w:w="793"/>
        <w:gridCol w:w="907"/>
        <w:gridCol w:w="963"/>
        <w:gridCol w:w="1030"/>
        <w:gridCol w:w="1455"/>
        <w:gridCol w:w="1557"/>
      </w:tblGrid>
      <w:tr w:rsidR="000735A3" w:rsidTr="000735A3">
        <w:trPr>
          <w:trHeight w:val="15"/>
        </w:trPr>
        <w:tc>
          <w:tcPr>
            <w:tcW w:w="3326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478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663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Разделы</w:t>
            </w:r>
          </w:p>
        </w:tc>
        <w:tc>
          <w:tcPr>
            <w:tcW w:w="720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и годы спортивной подготовки</w:t>
            </w:r>
          </w:p>
        </w:tc>
      </w:tr>
      <w:tr w:rsidR="000735A3" w:rsidTr="000735A3"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подготовки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 этап</w:t>
            </w:r>
            <w:r>
              <w:rPr>
                <w:color w:val="2D2D2D"/>
                <w:sz w:val="21"/>
                <w:szCs w:val="21"/>
              </w:rPr>
              <w:br/>
              <w:t>(этап спортивной</w:t>
            </w:r>
            <w:r>
              <w:rPr>
                <w:color w:val="2D2D2D"/>
                <w:sz w:val="21"/>
                <w:szCs w:val="21"/>
              </w:rPr>
              <w:br/>
              <w:t>специализации)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этап </w:t>
            </w:r>
            <w:proofErr w:type="spellStart"/>
            <w:r>
              <w:rPr>
                <w:color w:val="2D2D2D"/>
                <w:sz w:val="21"/>
                <w:szCs w:val="21"/>
              </w:rPr>
              <w:t>совершенст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вования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спортивного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</w:t>
            </w:r>
            <w:r>
              <w:rPr>
                <w:color w:val="2D2D2D"/>
                <w:sz w:val="21"/>
                <w:szCs w:val="21"/>
              </w:rPr>
              <w:br/>
              <w:t>высшего</w:t>
            </w:r>
            <w:r>
              <w:rPr>
                <w:color w:val="2D2D2D"/>
                <w:sz w:val="21"/>
                <w:szCs w:val="21"/>
              </w:rPr>
              <w:br/>
              <w:t>спортивного</w:t>
            </w:r>
            <w:r>
              <w:rPr>
                <w:color w:val="2D2D2D"/>
                <w:sz w:val="21"/>
                <w:szCs w:val="21"/>
              </w:rPr>
              <w:br/>
              <w:t>мастерства</w:t>
            </w:r>
          </w:p>
        </w:tc>
      </w:tr>
      <w:tr w:rsidR="000735A3" w:rsidTr="000735A3">
        <w:tc>
          <w:tcPr>
            <w:tcW w:w="3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 год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года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двух лет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двух лет</w:t>
            </w: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мастерства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</w:tr>
      <w:tr w:rsidR="000735A3" w:rsidTr="000735A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Общая физическая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57-62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52-57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43-47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28-42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12-25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10-15</w:t>
            </w:r>
          </w:p>
        </w:tc>
      </w:tr>
      <w:tr w:rsidR="000735A3" w:rsidTr="000735A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Специальная физическая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18-22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23-27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28-32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28-42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40-52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50-55</w:t>
            </w:r>
          </w:p>
        </w:tc>
      </w:tr>
      <w:tr w:rsidR="000735A3" w:rsidTr="000735A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Техническая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18-22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18-22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18-22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23-27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15-20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15-20</w:t>
            </w:r>
          </w:p>
        </w:tc>
      </w:tr>
      <w:tr w:rsidR="000735A3" w:rsidTr="000735A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Тактическая, теоретическая, психологическая подготовка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5-7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5-7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5-12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8-12</w:t>
            </w:r>
          </w:p>
        </w:tc>
      </w:tr>
      <w:tr w:rsidR="000735A3" w:rsidTr="000735A3"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Участие в соревнованиях, тренерская и судейская практика (%)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0,5-1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1-3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3-4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5-6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6-7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7-9</w:t>
            </w:r>
          </w:p>
        </w:tc>
      </w:tr>
    </w:tbl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Приложение N 3. Планируемые показатели соревновательной деятельности по виду спорта лыжные гонки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3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818"/>
        <w:gridCol w:w="1047"/>
        <w:gridCol w:w="1018"/>
        <w:gridCol w:w="1085"/>
        <w:gridCol w:w="1146"/>
        <w:gridCol w:w="1566"/>
        <w:gridCol w:w="1675"/>
      </w:tblGrid>
      <w:tr w:rsidR="000735A3" w:rsidTr="000735A3">
        <w:trPr>
          <w:trHeight w:val="15"/>
        </w:trPr>
        <w:tc>
          <w:tcPr>
            <w:tcW w:w="2033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663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848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Виды</w:t>
            </w:r>
          </w:p>
        </w:tc>
        <w:tc>
          <w:tcPr>
            <w:tcW w:w="85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и годы спортивной подготовки</w:t>
            </w:r>
          </w:p>
        </w:tc>
      </w:tr>
      <w:tr w:rsidR="000735A3" w:rsidTr="000735A3"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соревнований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 этап</w:t>
            </w:r>
            <w:r>
              <w:rPr>
                <w:color w:val="2D2D2D"/>
                <w:sz w:val="21"/>
                <w:szCs w:val="21"/>
              </w:rPr>
              <w:br/>
              <w:t>(этап спортивной</w:t>
            </w:r>
            <w:r>
              <w:rPr>
                <w:color w:val="2D2D2D"/>
                <w:sz w:val="21"/>
                <w:szCs w:val="21"/>
              </w:rPr>
              <w:br/>
              <w:t>специализации)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этап </w:t>
            </w:r>
            <w:proofErr w:type="spellStart"/>
            <w:r>
              <w:rPr>
                <w:color w:val="2D2D2D"/>
                <w:sz w:val="21"/>
                <w:szCs w:val="21"/>
              </w:rPr>
              <w:t>совершенст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вования</w:t>
            </w:r>
            <w:proofErr w:type="spell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</w:t>
            </w:r>
            <w:r>
              <w:rPr>
                <w:color w:val="2D2D2D"/>
                <w:sz w:val="21"/>
                <w:szCs w:val="21"/>
              </w:rPr>
              <w:br/>
              <w:t>высшего</w:t>
            </w:r>
            <w:r>
              <w:rPr>
                <w:color w:val="2D2D2D"/>
                <w:sz w:val="21"/>
                <w:szCs w:val="21"/>
              </w:rPr>
              <w:br/>
              <w:t>спортивного</w:t>
            </w:r>
          </w:p>
        </w:tc>
      </w:tr>
      <w:tr w:rsidR="000735A3" w:rsidTr="000735A3"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года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года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двух</w:t>
            </w:r>
            <w:r>
              <w:rPr>
                <w:color w:val="2D2D2D"/>
                <w:sz w:val="21"/>
                <w:szCs w:val="21"/>
              </w:rPr>
              <w:br/>
              <w:t>лет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двух лет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спортивного мастерства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мастерства</w:t>
            </w:r>
          </w:p>
        </w:tc>
      </w:tr>
      <w:tr w:rsidR="000735A3" w:rsidTr="000735A3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Контрольные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2-3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3-6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6-8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9-10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10-12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9-10</w:t>
            </w:r>
          </w:p>
        </w:tc>
      </w:tr>
      <w:tr w:rsidR="000735A3" w:rsidTr="000735A3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Отборочные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2-3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4-5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5-6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6-8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6-8</w:t>
            </w:r>
          </w:p>
        </w:tc>
      </w:tr>
      <w:tr w:rsidR="000735A3" w:rsidTr="000735A3"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Основные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2-3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3-4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5-6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12-14</w:t>
            </w:r>
          </w:p>
        </w:tc>
      </w:tr>
    </w:tbl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Приложение N 4. Влияние физических качеств и телосложения на результативность по виду спорта лыжные гонки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4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6496"/>
        <w:gridCol w:w="2859"/>
      </w:tblGrid>
      <w:tr w:rsidR="000735A3" w:rsidTr="000735A3">
        <w:trPr>
          <w:trHeight w:val="15"/>
        </w:trPr>
        <w:tc>
          <w:tcPr>
            <w:tcW w:w="7207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3142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Физические качества и телосложение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Уровень влияния</w:t>
            </w:r>
          </w:p>
        </w:tc>
      </w:tr>
      <w:tr w:rsidR="000735A3" w:rsidTr="000735A3"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Скоростные способности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  <w:tr w:rsidR="000735A3" w:rsidTr="000735A3"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Мышечная сила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Вестибулярная устойчивость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  <w:tr w:rsidR="000735A3" w:rsidTr="000735A3"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Выносливость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  <w:tr w:rsidR="000735A3" w:rsidTr="000735A3"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Гибкость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Координационные способности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  <w:tr w:rsidR="000735A3" w:rsidTr="000735A3"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Телосложение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</w:tbl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Условные обозначения: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3 - значительное влияние;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2 - среднее влияние;</w:t>
      </w:r>
      <w:r>
        <w:rPr>
          <w:rStyle w:val="apple-converted-space"/>
          <w:rFonts w:ascii="Arial" w:hAnsi="Arial" w:cs="Arial"/>
          <w:color w:val="2D2D2D"/>
          <w:spacing w:val="2"/>
          <w:sz w:val="21"/>
          <w:szCs w:val="21"/>
        </w:rPr>
        <w:t>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1 - незначительное влияние.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Приложение N 5. Нормативы общей физической и специальной физической подготовки для зачисления в группы на этапе начальной подготовки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>Приложение N 5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709"/>
        <w:gridCol w:w="3323"/>
        <w:gridCol w:w="3323"/>
      </w:tblGrid>
      <w:tr w:rsidR="000735A3" w:rsidTr="000735A3">
        <w:trPr>
          <w:trHeight w:val="15"/>
        </w:trPr>
        <w:tc>
          <w:tcPr>
            <w:tcW w:w="2957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3696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3696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Развиваемое физическое</w:t>
            </w:r>
          </w:p>
        </w:tc>
        <w:tc>
          <w:tcPr>
            <w:tcW w:w="7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Контрольные упражнения (тесты)</w:t>
            </w:r>
          </w:p>
        </w:tc>
      </w:tr>
      <w:tr w:rsidR="000735A3" w:rsidTr="000735A3">
        <w:tc>
          <w:tcPr>
            <w:tcW w:w="29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качество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юноши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девушки</w:t>
            </w:r>
          </w:p>
        </w:tc>
      </w:tr>
      <w:tr w:rsidR="000735A3" w:rsidTr="000735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Быстрота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30 м (не более 5,8 с)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30 м (не более 6,0 с)</w:t>
            </w:r>
          </w:p>
        </w:tc>
      </w:tr>
      <w:tr w:rsidR="000735A3" w:rsidTr="000735A3">
        <w:tc>
          <w:tcPr>
            <w:tcW w:w="29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/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60 м (не более 10,7 с)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</w:tr>
      <w:tr w:rsidR="000735A3" w:rsidTr="000735A3"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Скоростно-силовые качества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</w:t>
            </w:r>
            <w:r>
              <w:rPr>
                <w:color w:val="2D2D2D"/>
                <w:sz w:val="21"/>
                <w:szCs w:val="21"/>
              </w:rPr>
              <w:br/>
              <w:t>(не менее 160 см)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</w:t>
            </w:r>
            <w:r>
              <w:rPr>
                <w:color w:val="2D2D2D"/>
                <w:sz w:val="21"/>
                <w:szCs w:val="21"/>
              </w:rPr>
              <w:br/>
              <w:t>(не менее 155 см)</w:t>
            </w:r>
          </w:p>
        </w:tc>
      </w:tr>
      <w:tr w:rsidR="000735A3" w:rsidTr="000735A3">
        <w:tc>
          <w:tcPr>
            <w:tcW w:w="29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/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Метание теннисного мяча с места (не менее 18 м)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Метание теннисного мяча с места</w:t>
            </w:r>
            <w:r>
              <w:rPr>
                <w:color w:val="2D2D2D"/>
                <w:sz w:val="21"/>
                <w:szCs w:val="21"/>
              </w:rPr>
              <w:br/>
              <w:t>(не менее 14 м)</w:t>
            </w:r>
          </w:p>
        </w:tc>
      </w:tr>
    </w:tbl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Приложение N 6. Нормативы общей физической и специальной физической подготовки для зачисления в группы на тренировочном этапе (этапе спортивной специализации)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6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415"/>
        <w:gridCol w:w="3470"/>
        <w:gridCol w:w="3470"/>
      </w:tblGrid>
      <w:tr w:rsidR="000735A3" w:rsidTr="000735A3">
        <w:trPr>
          <w:trHeight w:val="15"/>
        </w:trPr>
        <w:tc>
          <w:tcPr>
            <w:tcW w:w="2587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3881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3881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Развиваемое</w:t>
            </w:r>
          </w:p>
        </w:tc>
        <w:tc>
          <w:tcPr>
            <w:tcW w:w="7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Контрольные упражнения (тесты)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физическое качество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юноши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девушки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Быстрота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100 м (не более 15,3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60 м (не более 10,8 с)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Скоростно-силовые качества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</w:t>
            </w:r>
            <w:r>
              <w:rPr>
                <w:color w:val="2D2D2D"/>
                <w:sz w:val="21"/>
                <w:szCs w:val="21"/>
              </w:rPr>
              <w:br/>
              <w:t>(не менее 190 см)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</w:t>
            </w:r>
            <w:r>
              <w:rPr>
                <w:color w:val="2D2D2D"/>
                <w:sz w:val="21"/>
                <w:szCs w:val="21"/>
              </w:rPr>
              <w:br/>
              <w:t>(не менее 167 см)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Выносливость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1000 м (не более 3 мин. 45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800 м (не более 3 мин. 35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21 мин. 00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3 км (не более 15 мин. 20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10 км (не более 44 мин. 00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24 мин. 00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20 мин. 00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3 км (не более 14 мин. 30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10 км (не более 42 мин. 00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23 мин. 30 с)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Техническое мастерство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</w:tr>
    </w:tbl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Приложение N 7. Нормативы общей физической и специальной физической подготовки для зачисления в группы на этапе совершенствования спортивного мастерства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7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414"/>
        <w:gridCol w:w="3623"/>
        <w:gridCol w:w="3318"/>
      </w:tblGrid>
      <w:tr w:rsidR="000735A3" w:rsidTr="000735A3">
        <w:trPr>
          <w:trHeight w:val="15"/>
        </w:trPr>
        <w:tc>
          <w:tcPr>
            <w:tcW w:w="2587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4066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3696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Развиваемое</w:t>
            </w:r>
          </w:p>
        </w:tc>
        <w:tc>
          <w:tcPr>
            <w:tcW w:w="7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Контрольные упражнения (тесты)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физическое качество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юноши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девушки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Быстрота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100 м (не более 13,1 с)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Скоростно-силовые качества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</w:t>
            </w:r>
            <w:r>
              <w:rPr>
                <w:color w:val="2D2D2D"/>
                <w:sz w:val="21"/>
                <w:szCs w:val="21"/>
              </w:rPr>
              <w:br/>
              <w:t>(не менее 250 см)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</w:t>
            </w:r>
            <w:r>
              <w:rPr>
                <w:color w:val="2D2D2D"/>
                <w:sz w:val="21"/>
                <w:szCs w:val="21"/>
              </w:rPr>
              <w:br/>
              <w:t>(не менее 210 см)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Выносливость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1000 м (не более 3 мин. 00 с)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800 м (не более 2 мин. 35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Кросс 3 км (не более 10 мин. 10 с)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Кросс 2 км (не более 2 мин. 35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15 мин. 40 с)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3 км (не более 10 мин. 30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10 км (не более 32 мин. 45 с)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17 мин. 40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14 мин. 45 с)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3 км (не более 9 мин. 45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10 км (не более 30 мин. 55 с)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17 мин. 00 с)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Техническое мастерство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Спортивный разряд</w:t>
            </w:r>
          </w:p>
        </w:tc>
        <w:tc>
          <w:tcPr>
            <w:tcW w:w="7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Кандидат в мастера</w:t>
            </w:r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hyperlink r:id="rId54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спорта</w:t>
              </w:r>
            </w:hyperlink>
          </w:p>
        </w:tc>
      </w:tr>
    </w:tbl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Приложение N 8. Нормативы общей физической и специальной физической подготовки для зачисления в группы на этапе высшего спортивного мастерства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8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415"/>
        <w:gridCol w:w="3470"/>
        <w:gridCol w:w="3470"/>
      </w:tblGrid>
      <w:tr w:rsidR="000735A3" w:rsidTr="000735A3">
        <w:trPr>
          <w:trHeight w:val="15"/>
        </w:trPr>
        <w:tc>
          <w:tcPr>
            <w:tcW w:w="2587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3881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3881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Развиваемое</w:t>
            </w:r>
          </w:p>
        </w:tc>
        <w:tc>
          <w:tcPr>
            <w:tcW w:w="7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Контрольные упражнения (тесты)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физическое качество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мужчины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девушки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Быстрота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100 м (не более 13,1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Скоростно-силовые качества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 (не менее 250 см)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Прыжок в длину с места (не менее 210 см)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Выносливость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1000 м (не более 3 мин. 00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Бег 800 м (не более 2 мин. 35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Кросс 3 км (не более 10 мин. 10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Кросс 2 км (не более 8 мин. 15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15 мин. 40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3 км (не более 10 мин. 30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10 км (не более 32 мин. 45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классический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17 мин. 40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14 мин. 45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3 км (не более 9 мин. 45 с)</w:t>
            </w:r>
          </w:p>
        </w:tc>
      </w:tr>
      <w:tr w:rsidR="000735A3" w:rsidTr="000735A3"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10 км (не более 30 мин. 55 с)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Лыжи, свободный стиль</w:t>
            </w:r>
            <w:r>
              <w:rPr>
                <w:color w:val="2D2D2D"/>
                <w:sz w:val="21"/>
                <w:szCs w:val="21"/>
              </w:rPr>
              <w:br/>
              <w:t>5 км (не более 17 мин. 00 с)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Техническое мастерство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Обязательная техническая программа</w:t>
            </w:r>
          </w:p>
        </w:tc>
      </w:tr>
      <w:tr w:rsidR="000735A3" w:rsidTr="000735A3"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Спортивное звание</w:t>
            </w:r>
          </w:p>
        </w:tc>
        <w:tc>
          <w:tcPr>
            <w:tcW w:w="7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Мастер</w:t>
            </w:r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hyperlink r:id="rId55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спорта</w:t>
              </w:r>
            </w:hyperlink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r>
              <w:rPr>
                <w:color w:val="2D2D2D"/>
                <w:sz w:val="21"/>
                <w:szCs w:val="21"/>
              </w:rPr>
              <w:t>России, мастер</w:t>
            </w:r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hyperlink r:id="rId56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спорта</w:t>
              </w:r>
            </w:hyperlink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r>
              <w:rPr>
                <w:color w:val="2D2D2D"/>
                <w:sz w:val="21"/>
                <w:szCs w:val="21"/>
              </w:rPr>
              <w:t>России международного класса</w:t>
            </w:r>
          </w:p>
        </w:tc>
      </w:tr>
    </w:tbl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Приложение N 9. Нормативы максимального объема тренировочной нагрузки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9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2518"/>
        <w:gridCol w:w="722"/>
        <w:gridCol w:w="911"/>
        <w:gridCol w:w="996"/>
        <w:gridCol w:w="1048"/>
        <w:gridCol w:w="1580"/>
        <w:gridCol w:w="1580"/>
      </w:tblGrid>
      <w:tr w:rsidR="000735A3" w:rsidTr="000735A3">
        <w:trPr>
          <w:trHeight w:val="15"/>
        </w:trPr>
        <w:tc>
          <w:tcPr>
            <w:tcW w:w="3142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73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663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663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Этапный норматив</w:t>
            </w:r>
          </w:p>
        </w:tc>
        <w:tc>
          <w:tcPr>
            <w:tcW w:w="720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и годы спортивной подготовки</w:t>
            </w:r>
          </w:p>
        </w:tc>
      </w:tr>
      <w:tr w:rsidR="000735A3" w:rsidTr="000735A3">
        <w:tc>
          <w:tcPr>
            <w:tcW w:w="31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735A3" w:rsidRDefault="000735A3"/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 этап</w:t>
            </w:r>
            <w:r>
              <w:rPr>
                <w:color w:val="2D2D2D"/>
                <w:sz w:val="21"/>
                <w:szCs w:val="21"/>
              </w:rPr>
              <w:br/>
              <w:t>(этап спортивной</w:t>
            </w:r>
            <w:r>
              <w:rPr>
                <w:color w:val="2D2D2D"/>
                <w:sz w:val="21"/>
                <w:szCs w:val="21"/>
              </w:rPr>
              <w:br/>
              <w:t>специализации)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совершенст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вования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спортивного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</w:t>
            </w:r>
            <w:r>
              <w:rPr>
                <w:color w:val="2D2D2D"/>
                <w:sz w:val="21"/>
                <w:szCs w:val="21"/>
              </w:rPr>
              <w:br/>
              <w:t>спортивного</w:t>
            </w:r>
            <w:r>
              <w:rPr>
                <w:color w:val="2D2D2D"/>
                <w:sz w:val="21"/>
                <w:szCs w:val="21"/>
              </w:rPr>
              <w:br/>
              <w:t>мастерства</w:t>
            </w:r>
          </w:p>
        </w:tc>
      </w:tr>
      <w:tr w:rsidR="000735A3" w:rsidTr="000735A3">
        <w:tc>
          <w:tcPr>
            <w:tcW w:w="31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года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года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двух лет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свыше двух лет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мастерства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</w:tr>
      <w:tr w:rsidR="000735A3" w:rsidTr="000735A3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Количество часов в неделю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32</w:t>
            </w:r>
          </w:p>
        </w:tc>
      </w:tr>
      <w:tr w:rsidR="000735A3" w:rsidTr="000735A3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Количество тренировок в неделю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3-4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3-5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7-8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9-12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9-14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9-14</w:t>
            </w:r>
          </w:p>
        </w:tc>
      </w:tr>
      <w:tr w:rsidR="000735A3" w:rsidTr="000735A3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Общее количество часов в год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468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728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1040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1456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1664</w:t>
            </w:r>
          </w:p>
        </w:tc>
      </w:tr>
      <w:tr w:rsidR="000735A3" w:rsidTr="000735A3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Общее количество тренировок в год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364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468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468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468</w:t>
            </w:r>
          </w:p>
        </w:tc>
      </w:tr>
    </w:tbl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t>Приложение N 10. Перечень тренировочных сборов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10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lastRenderedPageBreak/>
        <w:br/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63"/>
        <w:gridCol w:w="298"/>
        <w:gridCol w:w="1541"/>
        <w:gridCol w:w="1660"/>
        <w:gridCol w:w="1245"/>
        <w:gridCol w:w="298"/>
        <w:gridCol w:w="929"/>
        <w:gridCol w:w="298"/>
        <w:gridCol w:w="909"/>
        <w:gridCol w:w="1614"/>
      </w:tblGrid>
      <w:tr w:rsidR="000735A3" w:rsidTr="000735A3">
        <w:trPr>
          <w:trHeight w:val="15"/>
        </w:trPr>
        <w:tc>
          <w:tcPr>
            <w:tcW w:w="55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85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2772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478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85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85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2218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N </w:t>
            </w:r>
            <w:proofErr w:type="spellStart"/>
            <w:r>
              <w:rPr>
                <w:color w:val="2D2D2D"/>
                <w:sz w:val="21"/>
                <w:szCs w:val="21"/>
              </w:rPr>
              <w:t>п</w:t>
            </w:r>
            <w:proofErr w:type="spellEnd"/>
            <w:r>
              <w:rPr>
                <w:color w:val="2D2D2D"/>
                <w:sz w:val="21"/>
                <w:szCs w:val="21"/>
              </w:rPr>
              <w:t>/</w:t>
            </w:r>
            <w:proofErr w:type="spellStart"/>
            <w:r>
              <w:rPr>
                <w:color w:val="2D2D2D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Вид тренировочных сборов</w:t>
            </w:r>
          </w:p>
        </w:tc>
        <w:tc>
          <w:tcPr>
            <w:tcW w:w="57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Предельная продолжительность сборов по этапам спортивной подготовки (количество дней)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Оптимальное</w:t>
            </w:r>
            <w:r>
              <w:rPr>
                <w:color w:val="2D2D2D"/>
                <w:sz w:val="21"/>
                <w:szCs w:val="21"/>
              </w:rPr>
              <w:br/>
              <w:t>число участников</w:t>
            </w:r>
            <w:r>
              <w:rPr>
                <w:color w:val="2D2D2D"/>
                <w:sz w:val="21"/>
                <w:szCs w:val="21"/>
              </w:rPr>
              <w:br/>
              <w:t>сбора</w:t>
            </w:r>
          </w:p>
        </w:tc>
      </w:tr>
      <w:tr w:rsidR="000735A3" w:rsidTr="000735A3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/>
        </w:tc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этап </w:t>
            </w:r>
            <w:proofErr w:type="spellStart"/>
            <w:r>
              <w:rPr>
                <w:color w:val="2D2D2D"/>
                <w:sz w:val="21"/>
                <w:szCs w:val="21"/>
              </w:rPr>
              <w:t>высшего</w:t>
            </w:r>
            <w:hyperlink r:id="rId57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спортив</w:t>
              </w:r>
              <w:proofErr w:type="spellEnd"/>
            </w:hyperlink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ного</w:t>
            </w:r>
            <w:proofErr w:type="spellEnd"/>
            <w:r>
              <w:rPr>
                <w:color w:val="2D2D2D"/>
                <w:sz w:val="21"/>
                <w:szCs w:val="21"/>
              </w:rPr>
              <w:t xml:space="preserve"> мастер-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ства</w:t>
            </w:r>
            <w:proofErr w:type="spellEnd"/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совершенст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вования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спортивного мастерства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proofErr w:type="spellStart"/>
            <w:r>
              <w:rPr>
                <w:color w:val="2D2D2D"/>
                <w:sz w:val="21"/>
                <w:szCs w:val="21"/>
              </w:rPr>
              <w:t>трениро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вочный</w:t>
            </w:r>
            <w:proofErr w:type="spellEnd"/>
            <w:r>
              <w:rPr>
                <w:color w:val="2D2D2D"/>
                <w:sz w:val="21"/>
                <w:szCs w:val="21"/>
              </w:rPr>
              <w:t xml:space="preserve"> этап</w:t>
            </w:r>
            <w:r>
              <w:rPr>
                <w:color w:val="2D2D2D"/>
                <w:sz w:val="21"/>
                <w:szCs w:val="21"/>
              </w:rPr>
              <w:br/>
              <w:t>(этап спортивной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специа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лизации</w:t>
            </w:r>
            <w:proofErr w:type="spellEnd"/>
            <w:r>
              <w:rPr>
                <w:color w:val="2D2D2D"/>
                <w:sz w:val="21"/>
                <w:szCs w:val="21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</w:tr>
      <w:tr w:rsidR="000735A3" w:rsidTr="000735A3">
        <w:tc>
          <w:tcPr>
            <w:tcW w:w="739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277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</w:t>
            </w:r>
          </w:p>
        </w:tc>
      </w:tr>
      <w:tr w:rsidR="000735A3" w:rsidTr="000735A3">
        <w:tc>
          <w:tcPr>
            <w:tcW w:w="1145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b/>
                <w:bCs/>
                <w:color w:val="2D2D2D"/>
                <w:sz w:val="21"/>
                <w:szCs w:val="21"/>
              </w:rPr>
              <w:t>1. Тренировочные сборы по подготовке к соревнованиям</w:t>
            </w:r>
            <w:r>
              <w:rPr>
                <w:rStyle w:val="apple-converted-space"/>
                <w:b/>
                <w:bCs/>
                <w:color w:val="2D2D2D"/>
                <w:sz w:val="21"/>
                <w:szCs w:val="21"/>
              </w:rPr>
              <w:t> </w:t>
            </w:r>
          </w:p>
        </w:tc>
      </w:tr>
      <w:tr w:rsidR="000735A3" w:rsidTr="000735A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1.1.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</w:t>
            </w:r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r>
              <w:rPr>
                <w:color w:val="2D2D2D"/>
                <w:sz w:val="21"/>
                <w:szCs w:val="21"/>
              </w:rPr>
              <w:br/>
              <w:t>сборы по подготовке к</w:t>
            </w:r>
            <w:r>
              <w:rPr>
                <w:color w:val="2D2D2D"/>
                <w:sz w:val="21"/>
                <w:szCs w:val="21"/>
              </w:rPr>
              <w:br/>
              <w:t>международным</w:t>
            </w:r>
            <w:r>
              <w:rPr>
                <w:color w:val="2D2D2D"/>
                <w:sz w:val="21"/>
                <w:szCs w:val="21"/>
              </w:rPr>
              <w:br/>
              <w:t>соревнованиям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21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определяется</w:t>
            </w:r>
            <w:r>
              <w:rPr>
                <w:color w:val="2D2D2D"/>
                <w:sz w:val="21"/>
                <w:szCs w:val="21"/>
              </w:rPr>
              <w:br/>
              <w:t>организацией,</w:t>
            </w:r>
            <w:r>
              <w:rPr>
                <w:color w:val="2D2D2D"/>
                <w:sz w:val="21"/>
                <w:szCs w:val="21"/>
              </w:rPr>
              <w:br/>
              <w:t>осуществляющей</w:t>
            </w:r>
            <w:r>
              <w:rPr>
                <w:color w:val="2D2D2D"/>
                <w:sz w:val="21"/>
                <w:szCs w:val="21"/>
              </w:rPr>
              <w:br/>
              <w:t>спортивную</w:t>
            </w:r>
            <w:r>
              <w:rPr>
                <w:color w:val="2D2D2D"/>
                <w:sz w:val="21"/>
                <w:szCs w:val="21"/>
              </w:rPr>
              <w:br/>
              <w:t>подготовку</w:t>
            </w:r>
          </w:p>
        </w:tc>
      </w:tr>
      <w:tr w:rsidR="000735A3" w:rsidTr="000735A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1.2.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по подготовке к чемпионатам, кубкам,</w:t>
            </w:r>
            <w:r>
              <w:rPr>
                <w:color w:val="2D2D2D"/>
                <w:sz w:val="21"/>
                <w:szCs w:val="21"/>
              </w:rPr>
              <w:br/>
              <w:t>первенствам России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21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</w:tr>
      <w:tr w:rsidR="000735A3" w:rsidTr="000735A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1.3.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по подготовке к другим всероссийским</w:t>
            </w:r>
            <w:r>
              <w:rPr>
                <w:color w:val="2D2D2D"/>
                <w:sz w:val="21"/>
                <w:szCs w:val="21"/>
              </w:rPr>
              <w:br/>
              <w:t>соревнованиям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</w:tr>
      <w:tr w:rsidR="000735A3" w:rsidTr="000735A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1.4.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по подготовке к официальным</w:t>
            </w:r>
            <w:r>
              <w:rPr>
                <w:color w:val="2D2D2D"/>
                <w:sz w:val="21"/>
                <w:szCs w:val="21"/>
              </w:rPr>
              <w:br/>
              <w:t>соревнованиям</w:t>
            </w:r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r>
              <w:rPr>
                <w:color w:val="2D2D2D"/>
                <w:sz w:val="21"/>
                <w:szCs w:val="21"/>
              </w:rPr>
              <w:br/>
              <w:t>субъекта Российской</w:t>
            </w:r>
            <w:r>
              <w:rPr>
                <w:color w:val="2D2D2D"/>
                <w:sz w:val="21"/>
                <w:szCs w:val="21"/>
              </w:rPr>
              <w:br/>
              <w:t>Федерации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</w:tr>
      <w:tr w:rsidR="000735A3" w:rsidTr="000735A3">
        <w:tc>
          <w:tcPr>
            <w:tcW w:w="1145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b/>
                <w:bCs/>
                <w:color w:val="2D2D2D"/>
                <w:sz w:val="21"/>
                <w:szCs w:val="21"/>
              </w:rPr>
              <w:t>2. Специальные тренировочные сборы</w:t>
            </w:r>
            <w:r>
              <w:rPr>
                <w:rStyle w:val="apple-converted-space"/>
                <w:b/>
                <w:bCs/>
                <w:color w:val="2D2D2D"/>
                <w:sz w:val="21"/>
                <w:szCs w:val="21"/>
              </w:rPr>
              <w:t> </w:t>
            </w:r>
          </w:p>
        </w:tc>
      </w:tr>
      <w:tr w:rsidR="000735A3" w:rsidTr="000735A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2.1.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Тренировочные сборы по общей </w:t>
            </w:r>
            <w:r>
              <w:rPr>
                <w:color w:val="2D2D2D"/>
                <w:sz w:val="21"/>
                <w:szCs w:val="21"/>
              </w:rPr>
              <w:lastRenderedPageBreak/>
              <w:t>или специальной физической подготовке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18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не менее 70% от</w:t>
            </w:r>
            <w:r>
              <w:rPr>
                <w:color w:val="2D2D2D"/>
                <w:sz w:val="21"/>
                <w:szCs w:val="21"/>
              </w:rPr>
              <w:br/>
            </w:r>
            <w:r>
              <w:rPr>
                <w:color w:val="2D2D2D"/>
                <w:sz w:val="21"/>
                <w:szCs w:val="21"/>
              </w:rPr>
              <w:lastRenderedPageBreak/>
              <w:t>состава группы лиц, проходящих</w:t>
            </w:r>
            <w:r>
              <w:rPr>
                <w:color w:val="2D2D2D"/>
                <w:sz w:val="21"/>
                <w:szCs w:val="21"/>
              </w:rPr>
              <w:br/>
              <w:t>спортивную</w:t>
            </w:r>
            <w:r>
              <w:rPr>
                <w:color w:val="2D2D2D"/>
                <w:sz w:val="21"/>
                <w:szCs w:val="21"/>
              </w:rPr>
              <w:br/>
              <w:t>подготовку на</w:t>
            </w:r>
            <w:r>
              <w:rPr>
                <w:color w:val="2D2D2D"/>
                <w:sz w:val="21"/>
                <w:szCs w:val="21"/>
              </w:rPr>
              <w:br/>
              <w:t>определенном этапе</w:t>
            </w:r>
          </w:p>
        </w:tc>
      </w:tr>
      <w:tr w:rsidR="000735A3" w:rsidTr="000735A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2.2.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Восстановительные тренировочные сборы</w:t>
            </w:r>
          </w:p>
        </w:tc>
        <w:tc>
          <w:tcPr>
            <w:tcW w:w="42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14 дней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участники соревнований</w:t>
            </w:r>
          </w:p>
        </w:tc>
      </w:tr>
      <w:tr w:rsidR="000735A3" w:rsidTr="000735A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2.3.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для комплексного</w:t>
            </w:r>
            <w:r>
              <w:rPr>
                <w:color w:val="2D2D2D"/>
                <w:sz w:val="21"/>
                <w:szCs w:val="21"/>
              </w:rPr>
              <w:br/>
              <w:t>медицинского</w:t>
            </w:r>
            <w:r>
              <w:rPr>
                <w:color w:val="2D2D2D"/>
                <w:sz w:val="21"/>
                <w:szCs w:val="21"/>
              </w:rPr>
              <w:br/>
              <w:t>обследования</w:t>
            </w:r>
          </w:p>
        </w:tc>
        <w:tc>
          <w:tcPr>
            <w:tcW w:w="42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5 дней, но не более 2 раз в год</w:t>
            </w:r>
          </w:p>
        </w:tc>
        <w:tc>
          <w:tcPr>
            <w:tcW w:w="1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 соответствии с</w:t>
            </w:r>
            <w:r>
              <w:rPr>
                <w:color w:val="2D2D2D"/>
                <w:sz w:val="21"/>
                <w:szCs w:val="21"/>
              </w:rPr>
              <w:br/>
              <w:t>планом</w:t>
            </w:r>
            <w:r>
              <w:rPr>
                <w:color w:val="2D2D2D"/>
                <w:sz w:val="21"/>
                <w:szCs w:val="21"/>
              </w:rPr>
              <w:br/>
              <w:t>комплексного</w:t>
            </w:r>
            <w:r>
              <w:rPr>
                <w:color w:val="2D2D2D"/>
                <w:sz w:val="21"/>
                <w:szCs w:val="21"/>
              </w:rPr>
              <w:br/>
              <w:t>медицинского</w:t>
            </w:r>
            <w:r>
              <w:rPr>
                <w:color w:val="2D2D2D"/>
                <w:sz w:val="21"/>
                <w:szCs w:val="21"/>
              </w:rPr>
              <w:br/>
              <w:t>обследования</w:t>
            </w:r>
          </w:p>
        </w:tc>
      </w:tr>
      <w:tr w:rsidR="000735A3" w:rsidTr="000735A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2.4.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Тренировочные сборы в</w:t>
            </w:r>
            <w:r>
              <w:rPr>
                <w:color w:val="2D2D2D"/>
                <w:sz w:val="21"/>
                <w:szCs w:val="21"/>
              </w:rPr>
              <w:br/>
              <w:t>каникулярный период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27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21 дня подряд</w:t>
            </w:r>
            <w:r>
              <w:rPr>
                <w:color w:val="2D2D2D"/>
                <w:sz w:val="21"/>
                <w:szCs w:val="21"/>
              </w:rPr>
              <w:br/>
              <w:t>и не более двух</w:t>
            </w:r>
            <w:r>
              <w:rPr>
                <w:color w:val="2D2D2D"/>
                <w:sz w:val="21"/>
                <w:szCs w:val="21"/>
              </w:rPr>
              <w:br/>
              <w:t>сборов в год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не менее 60% от</w:t>
            </w:r>
            <w:r>
              <w:rPr>
                <w:color w:val="2D2D2D"/>
                <w:sz w:val="21"/>
                <w:szCs w:val="21"/>
              </w:rPr>
              <w:br/>
              <w:t>состава группы лиц, проходящих</w:t>
            </w:r>
            <w:r>
              <w:rPr>
                <w:color w:val="2D2D2D"/>
                <w:sz w:val="21"/>
                <w:szCs w:val="21"/>
              </w:rPr>
              <w:br/>
              <w:t>спортивную</w:t>
            </w:r>
            <w:r>
              <w:rPr>
                <w:color w:val="2D2D2D"/>
                <w:sz w:val="21"/>
                <w:szCs w:val="21"/>
              </w:rPr>
              <w:br/>
              <w:t>подготовку на</w:t>
            </w:r>
            <w:r>
              <w:rPr>
                <w:color w:val="2D2D2D"/>
                <w:sz w:val="21"/>
                <w:szCs w:val="21"/>
              </w:rPr>
              <w:br/>
              <w:t>определенном этапе</w:t>
            </w:r>
          </w:p>
        </w:tc>
      </w:tr>
      <w:tr w:rsidR="000735A3" w:rsidTr="000735A3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2.5.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Просмотровые</w:t>
            </w:r>
            <w:r>
              <w:rPr>
                <w:color w:val="2D2D2D"/>
                <w:sz w:val="21"/>
                <w:szCs w:val="21"/>
              </w:rPr>
              <w:br/>
              <w:t>тренировочные сборы</w:t>
            </w:r>
            <w:r>
              <w:rPr>
                <w:color w:val="2D2D2D"/>
                <w:sz w:val="21"/>
                <w:szCs w:val="21"/>
              </w:rPr>
              <w:br/>
              <w:t>для кандидатов на</w:t>
            </w:r>
            <w:r>
              <w:rPr>
                <w:color w:val="2D2D2D"/>
                <w:sz w:val="21"/>
                <w:szCs w:val="21"/>
              </w:rPr>
              <w:br/>
              <w:t>зачисление в</w:t>
            </w:r>
            <w:r>
              <w:rPr>
                <w:color w:val="2D2D2D"/>
                <w:sz w:val="21"/>
                <w:szCs w:val="21"/>
              </w:rPr>
              <w:br/>
              <w:t>образовательные</w:t>
            </w:r>
            <w:r>
              <w:rPr>
                <w:color w:val="2D2D2D"/>
                <w:sz w:val="21"/>
                <w:szCs w:val="21"/>
              </w:rPr>
              <w:br/>
              <w:t>учреждения среднего</w:t>
            </w:r>
            <w:r>
              <w:rPr>
                <w:color w:val="2D2D2D"/>
                <w:sz w:val="21"/>
                <w:szCs w:val="21"/>
              </w:rPr>
              <w:br/>
              <w:t>профессионального</w:t>
            </w:r>
            <w:r>
              <w:rPr>
                <w:color w:val="2D2D2D"/>
                <w:sz w:val="21"/>
                <w:szCs w:val="21"/>
              </w:rPr>
              <w:br/>
              <w:t>образования,</w:t>
            </w:r>
            <w:r>
              <w:rPr>
                <w:color w:val="2D2D2D"/>
                <w:sz w:val="21"/>
                <w:szCs w:val="21"/>
              </w:rPr>
              <w:br/>
              <w:t>осуществляющие</w:t>
            </w:r>
            <w:r>
              <w:rPr>
                <w:color w:val="2D2D2D"/>
                <w:sz w:val="21"/>
                <w:szCs w:val="21"/>
              </w:rPr>
              <w:br/>
              <w:t>деятельность в области физической культуры и</w:t>
            </w:r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hyperlink r:id="rId58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спорта</w:t>
              </w:r>
            </w:hyperlink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3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 60 дней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 соответствии с правилами приема</w:t>
            </w:r>
          </w:p>
        </w:tc>
      </w:tr>
    </w:tbl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lastRenderedPageBreak/>
        <w:t>Приложение N 11. Оборудование и спортивный инвентарь, необходимые для прохождения спортивной подготовки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11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4"/>
        <w:shd w:val="clear" w:color="auto" w:fill="E9ECF1"/>
        <w:spacing w:before="0" w:beforeAutospacing="0" w:after="225" w:afterAutospacing="0"/>
        <w:ind w:left="-1125"/>
        <w:textAlignment w:val="baseline"/>
        <w:rPr>
          <w:rFonts w:ascii="Arial" w:hAnsi="Arial" w:cs="Arial"/>
          <w:b w:val="0"/>
          <w:bCs w:val="0"/>
          <w:color w:val="242424"/>
          <w:spacing w:val="2"/>
          <w:sz w:val="31"/>
          <w:szCs w:val="31"/>
        </w:rPr>
      </w:pPr>
      <w:r>
        <w:rPr>
          <w:rFonts w:ascii="Arial" w:hAnsi="Arial" w:cs="Arial"/>
          <w:b w:val="0"/>
          <w:bCs w:val="0"/>
          <w:color w:val="242424"/>
          <w:spacing w:val="2"/>
          <w:sz w:val="31"/>
          <w:szCs w:val="31"/>
        </w:rPr>
        <w:t>Таблица 1.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Таблица 1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723"/>
        <w:gridCol w:w="5218"/>
        <w:gridCol w:w="1950"/>
        <w:gridCol w:w="1464"/>
      </w:tblGrid>
      <w:tr w:rsidR="000735A3" w:rsidTr="000735A3">
        <w:trPr>
          <w:trHeight w:val="15"/>
        </w:trPr>
        <w:tc>
          <w:tcPr>
            <w:tcW w:w="73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554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2033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478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N </w:t>
            </w:r>
            <w:proofErr w:type="spellStart"/>
            <w:r>
              <w:rPr>
                <w:color w:val="2D2D2D"/>
                <w:sz w:val="21"/>
                <w:szCs w:val="21"/>
              </w:rPr>
              <w:t>п</w:t>
            </w:r>
            <w:proofErr w:type="spellEnd"/>
            <w:r>
              <w:rPr>
                <w:color w:val="2D2D2D"/>
                <w:sz w:val="21"/>
                <w:szCs w:val="21"/>
              </w:rPr>
              <w:t>/</w:t>
            </w:r>
            <w:proofErr w:type="spellStart"/>
            <w:r>
              <w:rPr>
                <w:color w:val="2D2D2D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Единица измерения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Количество изделий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</w:tr>
      <w:tr w:rsidR="000735A3" w:rsidTr="000735A3">
        <w:tc>
          <w:tcPr>
            <w:tcW w:w="97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b/>
                <w:bCs/>
                <w:color w:val="2D2D2D"/>
                <w:sz w:val="21"/>
                <w:szCs w:val="21"/>
              </w:rPr>
              <w:t>Оборудование, спортивный инвентарь</w:t>
            </w:r>
            <w:r>
              <w:rPr>
                <w:rStyle w:val="apple-converted-space"/>
                <w:b/>
                <w:bCs/>
                <w:color w:val="2D2D2D"/>
                <w:sz w:val="21"/>
                <w:szCs w:val="21"/>
              </w:rPr>
              <w:t> 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 гоночные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Крепления лыжные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Палки для лыжных гонок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Снегоход, укомплектованный приспособлением для прокладки лыжных трасс, либо </w:t>
            </w:r>
            <w:proofErr w:type="spellStart"/>
            <w:r>
              <w:rPr>
                <w:color w:val="2D2D2D"/>
                <w:sz w:val="21"/>
                <w:szCs w:val="21"/>
              </w:rPr>
              <w:t>ратрак</w:t>
            </w:r>
            <w:proofErr w:type="spellEnd"/>
            <w:r>
              <w:rPr>
                <w:color w:val="2D2D2D"/>
                <w:sz w:val="21"/>
                <w:szCs w:val="21"/>
              </w:rPr>
              <w:t xml:space="preserve"> (</w:t>
            </w:r>
            <w:proofErr w:type="spellStart"/>
            <w:r>
              <w:rPr>
                <w:color w:val="2D2D2D"/>
                <w:sz w:val="21"/>
                <w:szCs w:val="21"/>
              </w:rPr>
              <w:t>снегоуплотнительная</w:t>
            </w:r>
            <w:proofErr w:type="spellEnd"/>
            <w:r>
              <w:rPr>
                <w:color w:val="2D2D2D"/>
                <w:sz w:val="21"/>
                <w:szCs w:val="21"/>
              </w:rPr>
              <w:t xml:space="preserve"> машина для прокладки лыжных трасс)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Снегоход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Измеритель скорости ветра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Термометр наружный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Флажки для разметки лыжных трасс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комплект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97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b/>
                <w:bCs/>
                <w:color w:val="2D2D2D"/>
                <w:sz w:val="21"/>
                <w:szCs w:val="21"/>
              </w:rPr>
              <w:t>Дополнительное и вспомогательное оборудование и спортивный инвентарь</w:t>
            </w:r>
            <w:r>
              <w:rPr>
                <w:rStyle w:val="apple-converted-space"/>
                <w:b/>
                <w:bCs/>
                <w:color w:val="2D2D2D"/>
                <w:sz w:val="21"/>
                <w:szCs w:val="21"/>
              </w:rPr>
              <w:t> 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9.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Весы медицинские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10.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Гантели массивные от 0,5 до 5 кг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комплект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11.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Гантели переменной массы от 3 до 12 кг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Доска информационная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13.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Зеркало настенное (0,6 </w:t>
            </w:r>
            <w:proofErr w:type="spellStart"/>
            <w:r>
              <w:rPr>
                <w:color w:val="2D2D2D"/>
                <w:sz w:val="21"/>
                <w:szCs w:val="21"/>
              </w:rPr>
              <w:t>х</w:t>
            </w:r>
            <w:proofErr w:type="spellEnd"/>
            <w:r>
              <w:rPr>
                <w:color w:val="2D2D2D"/>
                <w:sz w:val="21"/>
                <w:szCs w:val="21"/>
              </w:rPr>
              <w:t xml:space="preserve"> 2 м)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комплект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14.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Лыжероллеры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15.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Мат гимнастический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Набивные мячи от 1 до 5 кг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комплект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17.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баскетбольный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18.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волейбольный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19.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теннисный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Мяч футбольный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21.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Палка гимнастическая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22.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59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Рулетка</w:t>
              </w:r>
            </w:hyperlink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r>
              <w:rPr>
                <w:color w:val="2D2D2D"/>
                <w:sz w:val="21"/>
                <w:szCs w:val="21"/>
              </w:rPr>
              <w:t>металлическая 50 м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23.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Секундомер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24.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Скакалка гимнастическая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25.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Скамейка гимнастическая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26.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Стенка гимнастическая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27.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60" w:tgtFrame="_blank" w:history="1"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Стол</w:t>
              </w:r>
            </w:hyperlink>
            <w:r>
              <w:rPr>
                <w:rStyle w:val="apple-converted-space"/>
                <w:color w:val="2D2D2D"/>
                <w:sz w:val="21"/>
                <w:szCs w:val="21"/>
              </w:rPr>
              <w:t> </w:t>
            </w:r>
            <w:r>
              <w:rPr>
                <w:color w:val="2D2D2D"/>
                <w:sz w:val="21"/>
                <w:szCs w:val="21"/>
              </w:rPr>
              <w:t>для подготовки лыж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комплект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28.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Электромегафон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комплект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29.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Эспандер лыжника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12</w:t>
            </w:r>
          </w:p>
        </w:tc>
      </w:tr>
    </w:tbl>
    <w:p w:rsidR="000735A3" w:rsidRDefault="000735A3" w:rsidP="000735A3">
      <w:pPr>
        <w:pStyle w:val="4"/>
        <w:shd w:val="clear" w:color="auto" w:fill="E9ECF1"/>
        <w:spacing w:before="0" w:beforeAutospacing="0" w:after="225" w:afterAutospacing="0"/>
        <w:ind w:left="-1125"/>
        <w:textAlignment w:val="baseline"/>
        <w:rPr>
          <w:rFonts w:ascii="Arial" w:hAnsi="Arial" w:cs="Arial"/>
          <w:b w:val="0"/>
          <w:bCs w:val="0"/>
          <w:color w:val="242424"/>
          <w:spacing w:val="2"/>
          <w:sz w:val="31"/>
          <w:szCs w:val="31"/>
        </w:rPr>
      </w:pPr>
      <w:r>
        <w:rPr>
          <w:rFonts w:ascii="Arial" w:hAnsi="Arial" w:cs="Arial"/>
          <w:b w:val="0"/>
          <w:bCs w:val="0"/>
          <w:color w:val="242424"/>
          <w:spacing w:val="2"/>
          <w:sz w:val="31"/>
          <w:szCs w:val="31"/>
        </w:rPr>
        <w:t>Таблица 2.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Таблица 2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81"/>
        <w:gridCol w:w="1310"/>
        <w:gridCol w:w="800"/>
        <w:gridCol w:w="876"/>
        <w:gridCol w:w="677"/>
        <w:gridCol w:w="795"/>
        <w:gridCol w:w="677"/>
        <w:gridCol w:w="795"/>
        <w:gridCol w:w="677"/>
        <w:gridCol w:w="795"/>
        <w:gridCol w:w="677"/>
        <w:gridCol w:w="795"/>
      </w:tblGrid>
      <w:tr w:rsidR="000735A3" w:rsidTr="000735A3">
        <w:trPr>
          <w:trHeight w:val="15"/>
        </w:trPr>
        <w:tc>
          <w:tcPr>
            <w:tcW w:w="73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2587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663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N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Единица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Расчетная</w:t>
            </w:r>
          </w:p>
        </w:tc>
        <w:tc>
          <w:tcPr>
            <w:tcW w:w="887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спортивной подготовки</w:t>
            </w:r>
          </w:p>
        </w:tc>
      </w:tr>
      <w:tr w:rsidR="000735A3" w:rsidTr="000735A3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proofErr w:type="spellStart"/>
            <w:r>
              <w:rPr>
                <w:color w:val="2D2D2D"/>
                <w:sz w:val="21"/>
                <w:szCs w:val="21"/>
              </w:rPr>
              <w:t>п</w:t>
            </w:r>
            <w:proofErr w:type="spellEnd"/>
            <w:r>
              <w:rPr>
                <w:color w:val="2D2D2D"/>
                <w:sz w:val="21"/>
                <w:szCs w:val="21"/>
              </w:rPr>
              <w:t>/</w:t>
            </w:r>
            <w:proofErr w:type="spellStart"/>
            <w:r>
              <w:rPr>
                <w:color w:val="2D2D2D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спортивной</w:t>
            </w:r>
            <w:r>
              <w:rPr>
                <w:color w:val="2D2D2D"/>
                <w:sz w:val="21"/>
                <w:szCs w:val="21"/>
              </w:rPr>
              <w:br/>
              <w:t>экипировки</w:t>
            </w:r>
            <w:r>
              <w:rPr>
                <w:color w:val="2D2D2D"/>
                <w:sz w:val="21"/>
                <w:szCs w:val="21"/>
              </w:rPr>
              <w:br/>
              <w:t>индивидуального</w:t>
            </w:r>
            <w:r>
              <w:rPr>
                <w:color w:val="2D2D2D"/>
                <w:sz w:val="21"/>
                <w:szCs w:val="21"/>
              </w:rPr>
              <w:br/>
              <w:t>пользования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proofErr w:type="spellStart"/>
            <w:r>
              <w:rPr>
                <w:color w:val="2D2D2D"/>
                <w:sz w:val="21"/>
                <w:szCs w:val="21"/>
              </w:rPr>
              <w:t>изме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  <w:t>рения</w:t>
            </w:r>
          </w:p>
        </w:tc>
        <w:tc>
          <w:tcPr>
            <w:tcW w:w="166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единица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</w:t>
            </w:r>
            <w:r>
              <w:rPr>
                <w:color w:val="2D2D2D"/>
                <w:sz w:val="21"/>
                <w:szCs w:val="21"/>
              </w:rPr>
              <w:br/>
              <w:t>этап (этап</w:t>
            </w:r>
            <w:r>
              <w:rPr>
                <w:color w:val="2D2D2D"/>
                <w:sz w:val="21"/>
                <w:szCs w:val="21"/>
              </w:rPr>
              <w:br/>
              <w:t>спортивной</w:t>
            </w:r>
            <w:r>
              <w:rPr>
                <w:color w:val="2D2D2D"/>
                <w:sz w:val="21"/>
                <w:szCs w:val="21"/>
              </w:rPr>
              <w:br/>
              <w:t>специализации)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совершенст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вования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спортивного</w:t>
            </w:r>
            <w:r>
              <w:rPr>
                <w:color w:val="2D2D2D"/>
                <w:sz w:val="21"/>
                <w:szCs w:val="21"/>
              </w:rPr>
              <w:br/>
              <w:t>мастерства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</w:t>
            </w:r>
            <w:r>
              <w:rPr>
                <w:color w:val="2D2D2D"/>
                <w:sz w:val="21"/>
                <w:szCs w:val="21"/>
              </w:rPr>
              <w:br/>
              <w:t>спортивного</w:t>
            </w:r>
            <w:r>
              <w:rPr>
                <w:color w:val="2D2D2D"/>
                <w:sz w:val="21"/>
                <w:szCs w:val="21"/>
              </w:rPr>
              <w:br/>
              <w:t>мастерства</w:t>
            </w:r>
          </w:p>
        </w:tc>
      </w:tr>
      <w:tr w:rsidR="000735A3" w:rsidTr="000735A3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чество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эксплуа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тации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(лет)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чество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эксплуа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тации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(лет)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чество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эксплуа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тации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(лет)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чество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эксплуа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тации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(лет)</w:t>
            </w:r>
          </w:p>
        </w:tc>
      </w:tr>
      <w:tr w:rsidR="000735A3" w:rsidTr="000735A3">
        <w:tc>
          <w:tcPr>
            <w:tcW w:w="15154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b/>
                <w:bCs/>
                <w:color w:val="2D2D2D"/>
                <w:sz w:val="21"/>
                <w:szCs w:val="21"/>
              </w:rPr>
              <w:t>Спортивный инвентарь, передаваемый в индивидуальное пользование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Лыжи гоночные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Крепления лыжные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Палки для лыжных гонок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4.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Лыжероллеры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</w:t>
            </w:r>
            <w:r>
              <w:rPr>
                <w:color w:val="2D2D2D"/>
                <w:sz w:val="21"/>
                <w:szCs w:val="21"/>
              </w:rPr>
              <w:lastRenderedPageBreak/>
              <w:t>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</w:tbl>
    <w:p w:rsidR="000735A3" w:rsidRDefault="000735A3" w:rsidP="000735A3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</w:pPr>
      <w:r>
        <w:rPr>
          <w:rFonts w:ascii="Arial" w:hAnsi="Arial" w:cs="Arial"/>
          <w:b w:val="0"/>
          <w:bCs w:val="0"/>
          <w:color w:val="4C4C4C"/>
          <w:spacing w:val="2"/>
          <w:sz w:val="38"/>
          <w:szCs w:val="38"/>
        </w:rPr>
        <w:lastRenderedPageBreak/>
        <w:t>Приложение N 12. Обеспечение спортивной экипировкой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Приложение N 12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к Федеральному стандарту</w:t>
      </w:r>
    </w:p>
    <w:p w:rsidR="000735A3" w:rsidRDefault="000735A3" w:rsidP="000735A3">
      <w:pPr>
        <w:pStyle w:val="4"/>
        <w:shd w:val="clear" w:color="auto" w:fill="E9ECF1"/>
        <w:spacing w:before="0" w:beforeAutospacing="0" w:after="225" w:afterAutospacing="0"/>
        <w:ind w:left="-1125"/>
        <w:textAlignment w:val="baseline"/>
        <w:rPr>
          <w:rFonts w:ascii="Arial" w:hAnsi="Arial" w:cs="Arial"/>
          <w:b w:val="0"/>
          <w:bCs w:val="0"/>
          <w:color w:val="242424"/>
          <w:spacing w:val="2"/>
          <w:sz w:val="31"/>
          <w:szCs w:val="31"/>
        </w:rPr>
      </w:pPr>
      <w:r>
        <w:rPr>
          <w:rFonts w:ascii="Arial" w:hAnsi="Arial" w:cs="Arial"/>
          <w:b w:val="0"/>
          <w:bCs w:val="0"/>
          <w:color w:val="242424"/>
          <w:spacing w:val="2"/>
          <w:sz w:val="31"/>
          <w:szCs w:val="31"/>
        </w:rPr>
        <w:t>Таблица 1.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Таблица 1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882"/>
        <w:gridCol w:w="3460"/>
        <w:gridCol w:w="2419"/>
        <w:gridCol w:w="2594"/>
      </w:tblGrid>
      <w:tr w:rsidR="000735A3" w:rsidTr="000735A3">
        <w:trPr>
          <w:trHeight w:val="15"/>
        </w:trPr>
        <w:tc>
          <w:tcPr>
            <w:tcW w:w="92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3696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2587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2772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N </w:t>
            </w:r>
            <w:proofErr w:type="spellStart"/>
            <w:r>
              <w:rPr>
                <w:color w:val="2D2D2D"/>
                <w:sz w:val="21"/>
                <w:szCs w:val="21"/>
              </w:rPr>
              <w:t>п</w:t>
            </w:r>
            <w:proofErr w:type="spellEnd"/>
            <w:r>
              <w:rPr>
                <w:color w:val="2D2D2D"/>
                <w:sz w:val="21"/>
                <w:szCs w:val="21"/>
              </w:rPr>
              <w:t>/</w:t>
            </w:r>
            <w:proofErr w:type="spellStart"/>
            <w:r>
              <w:rPr>
                <w:color w:val="2D2D2D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Единица измерения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Количество изделий</w:t>
            </w:r>
          </w:p>
        </w:tc>
      </w:tr>
      <w:tr w:rsidR="000735A3" w:rsidTr="000735A3">
        <w:tc>
          <w:tcPr>
            <w:tcW w:w="99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b/>
                <w:bCs/>
                <w:color w:val="2D2D2D"/>
                <w:sz w:val="21"/>
                <w:szCs w:val="21"/>
              </w:rPr>
              <w:t>Спортивная экипировка</w:t>
            </w:r>
            <w:r>
              <w:rPr>
                <w:rStyle w:val="apple-converted-space"/>
                <w:b/>
                <w:bCs/>
                <w:color w:val="2D2D2D"/>
                <w:sz w:val="21"/>
                <w:szCs w:val="21"/>
              </w:rPr>
              <w:t> </w:t>
            </w: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Ботинки лыжные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</w:t>
            </w: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Чехол для лыж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</w:t>
            </w: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Очки солнцезащитные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</w:t>
            </w: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Нагрудные номера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200</w:t>
            </w:r>
          </w:p>
        </w:tc>
      </w:tr>
    </w:tbl>
    <w:p w:rsidR="000735A3" w:rsidRDefault="000735A3" w:rsidP="000735A3">
      <w:pPr>
        <w:pStyle w:val="4"/>
        <w:shd w:val="clear" w:color="auto" w:fill="E9ECF1"/>
        <w:spacing w:before="0" w:beforeAutospacing="0" w:after="225" w:afterAutospacing="0"/>
        <w:ind w:left="-1125"/>
        <w:textAlignment w:val="baseline"/>
        <w:rPr>
          <w:rFonts w:ascii="Arial" w:hAnsi="Arial" w:cs="Arial"/>
          <w:b w:val="0"/>
          <w:bCs w:val="0"/>
          <w:color w:val="242424"/>
          <w:spacing w:val="2"/>
          <w:sz w:val="31"/>
          <w:szCs w:val="31"/>
        </w:rPr>
      </w:pPr>
      <w:r>
        <w:rPr>
          <w:rFonts w:ascii="Arial" w:hAnsi="Arial" w:cs="Arial"/>
          <w:b w:val="0"/>
          <w:bCs w:val="0"/>
          <w:color w:val="242424"/>
          <w:spacing w:val="2"/>
          <w:sz w:val="31"/>
          <w:szCs w:val="31"/>
        </w:rPr>
        <w:t>Таблица 2.</w:t>
      </w:r>
    </w:p>
    <w:p w:rsidR="000735A3" w:rsidRDefault="000735A3" w:rsidP="000735A3">
      <w:pPr>
        <w:pStyle w:val="formattexttoplevel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Таблица 2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69"/>
        <w:gridCol w:w="1605"/>
        <w:gridCol w:w="769"/>
        <w:gridCol w:w="840"/>
        <w:gridCol w:w="654"/>
        <w:gridCol w:w="764"/>
        <w:gridCol w:w="654"/>
        <w:gridCol w:w="764"/>
        <w:gridCol w:w="654"/>
        <w:gridCol w:w="764"/>
        <w:gridCol w:w="654"/>
        <w:gridCol w:w="764"/>
      </w:tblGrid>
      <w:tr w:rsidR="000735A3" w:rsidTr="000735A3">
        <w:trPr>
          <w:trHeight w:val="15"/>
        </w:trPr>
        <w:tc>
          <w:tcPr>
            <w:tcW w:w="92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2218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848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109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924" w:type="dxa"/>
          </w:tcPr>
          <w:p w:rsidR="000735A3" w:rsidRDefault="000735A3">
            <w:pPr>
              <w:rPr>
                <w:sz w:val="2"/>
              </w:rPr>
            </w:pPr>
          </w:p>
        </w:tc>
        <w:tc>
          <w:tcPr>
            <w:tcW w:w="1294" w:type="dxa"/>
          </w:tcPr>
          <w:p w:rsidR="000735A3" w:rsidRDefault="000735A3">
            <w:pPr>
              <w:rPr>
                <w:sz w:val="2"/>
              </w:rPr>
            </w:pP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N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Единица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Расчетная</w:t>
            </w:r>
          </w:p>
        </w:tc>
        <w:tc>
          <w:tcPr>
            <w:tcW w:w="905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Этапы спортивной подготовки</w:t>
            </w:r>
          </w:p>
        </w:tc>
      </w:tr>
      <w:tr w:rsidR="000735A3" w:rsidTr="000735A3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proofErr w:type="spellStart"/>
            <w:r>
              <w:rPr>
                <w:color w:val="2D2D2D"/>
                <w:sz w:val="21"/>
                <w:szCs w:val="21"/>
              </w:rPr>
              <w:t>п</w:t>
            </w:r>
            <w:proofErr w:type="spellEnd"/>
            <w:r>
              <w:rPr>
                <w:color w:val="2D2D2D"/>
                <w:sz w:val="21"/>
                <w:szCs w:val="21"/>
              </w:rPr>
              <w:t>/</w:t>
            </w:r>
            <w:proofErr w:type="spellStart"/>
            <w:r>
              <w:rPr>
                <w:color w:val="2D2D2D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спортивной</w:t>
            </w:r>
            <w:r>
              <w:rPr>
                <w:color w:val="2D2D2D"/>
                <w:sz w:val="21"/>
                <w:szCs w:val="21"/>
              </w:rPr>
              <w:br/>
              <w:t>экипировки</w:t>
            </w:r>
            <w:r>
              <w:rPr>
                <w:color w:val="2D2D2D"/>
                <w:sz w:val="21"/>
                <w:szCs w:val="21"/>
              </w:rPr>
              <w:br/>
              <w:t>индивидуального</w:t>
            </w:r>
            <w:r>
              <w:rPr>
                <w:color w:val="2D2D2D"/>
                <w:sz w:val="21"/>
                <w:szCs w:val="21"/>
              </w:rPr>
              <w:br/>
              <w:t>пользования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proofErr w:type="spellStart"/>
            <w:r>
              <w:rPr>
                <w:color w:val="2D2D2D"/>
                <w:sz w:val="21"/>
                <w:szCs w:val="21"/>
              </w:rPr>
              <w:t>измере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ния</w:t>
            </w:r>
            <w:proofErr w:type="spellEnd"/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единица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начальной подготовки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тренировочный</w:t>
            </w:r>
            <w:r>
              <w:rPr>
                <w:color w:val="2D2D2D"/>
                <w:sz w:val="21"/>
                <w:szCs w:val="21"/>
              </w:rPr>
              <w:br/>
              <w:t>этап (этап</w:t>
            </w:r>
            <w:r>
              <w:rPr>
                <w:color w:val="2D2D2D"/>
                <w:sz w:val="21"/>
                <w:szCs w:val="21"/>
              </w:rPr>
              <w:br/>
              <w:t>спортивной</w:t>
            </w:r>
            <w:r>
              <w:rPr>
                <w:color w:val="2D2D2D"/>
                <w:sz w:val="21"/>
                <w:szCs w:val="21"/>
              </w:rPr>
              <w:br/>
              <w:t>специализации)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совершенст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вования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спортивного</w:t>
            </w:r>
            <w:r>
              <w:rPr>
                <w:color w:val="2D2D2D"/>
                <w:sz w:val="21"/>
                <w:szCs w:val="21"/>
              </w:rPr>
              <w:br/>
              <w:t>мастерства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этап высшего</w:t>
            </w:r>
            <w:r>
              <w:rPr>
                <w:color w:val="2D2D2D"/>
                <w:sz w:val="21"/>
                <w:szCs w:val="21"/>
              </w:rPr>
              <w:br/>
              <w:t>спортивного</w:t>
            </w:r>
            <w:r>
              <w:rPr>
                <w:color w:val="2D2D2D"/>
                <w:sz w:val="21"/>
                <w:szCs w:val="21"/>
              </w:rPr>
              <w:br/>
              <w:t>мастерства</w:t>
            </w:r>
          </w:p>
        </w:tc>
      </w:tr>
      <w:tr w:rsidR="000735A3" w:rsidTr="000735A3"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/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чество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эксплуа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тации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(лет)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чество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эксплуа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тации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(лет)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чество</w:t>
            </w:r>
            <w:proofErr w:type="spellEnd"/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эксплуа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тации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(лет)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коли-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чество</w:t>
            </w:r>
            <w:proofErr w:type="spellEnd"/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срок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эксплуа</w:t>
            </w:r>
            <w:proofErr w:type="spellEnd"/>
            <w:r>
              <w:rPr>
                <w:color w:val="2D2D2D"/>
                <w:sz w:val="21"/>
                <w:szCs w:val="21"/>
              </w:rPr>
              <w:t>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тации</w:t>
            </w:r>
            <w:proofErr w:type="spellEnd"/>
            <w:r>
              <w:rPr>
                <w:color w:val="2D2D2D"/>
                <w:sz w:val="21"/>
                <w:szCs w:val="21"/>
              </w:rPr>
              <w:br/>
              <w:t>(лет)</w:t>
            </w:r>
          </w:p>
        </w:tc>
      </w:tr>
      <w:tr w:rsidR="000735A3" w:rsidTr="000735A3">
        <w:tc>
          <w:tcPr>
            <w:tcW w:w="15338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b/>
                <w:bCs/>
                <w:color w:val="2D2D2D"/>
                <w:sz w:val="21"/>
                <w:szCs w:val="21"/>
              </w:rPr>
              <w:t>Спортивная экипировка, передаваемая в индивидуальное пользование</w:t>
            </w: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Очки солнцезащитные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lastRenderedPageBreak/>
              <w:t>щегося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lastRenderedPageBreak/>
              <w:t>2.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Перчатки лыжные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Чехол для лыж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Ботинки лыжные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5.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Кроссовки для зала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Кроссовки легкоатлетические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пар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</w:tr>
      <w:tr w:rsidR="000735A3" w:rsidTr="000735A3"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7.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Комбинезон для лыжных гонок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  <w:tr w:rsidR="000735A3" w:rsidTr="000735A3"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8.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hyperlink r:id="rId61" w:tgtFrame="_blank" w:history="1">
              <w:proofErr w:type="spellStart"/>
              <w:r>
                <w:rPr>
                  <w:rStyle w:val="a3"/>
                  <w:b/>
                  <w:bCs/>
                  <w:color w:val="00466E"/>
                  <w:sz w:val="21"/>
                  <w:szCs w:val="21"/>
                </w:rPr>
                <w:t>Костюм</w:t>
              </w:r>
            </w:hyperlink>
            <w:r>
              <w:rPr>
                <w:color w:val="2D2D2D"/>
                <w:sz w:val="21"/>
                <w:szCs w:val="21"/>
              </w:rPr>
              <w:t>ветрозащитный</w:t>
            </w:r>
            <w:proofErr w:type="spellEnd"/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штук</w:t>
            </w:r>
          </w:p>
        </w:tc>
        <w:tc>
          <w:tcPr>
            <w:tcW w:w="18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занимаю-</w:t>
            </w:r>
            <w:r>
              <w:rPr>
                <w:color w:val="2D2D2D"/>
                <w:sz w:val="21"/>
                <w:szCs w:val="21"/>
              </w:rPr>
              <w:br/>
            </w:r>
            <w:proofErr w:type="spellStart"/>
            <w:r>
              <w:rPr>
                <w:color w:val="2D2D2D"/>
                <w:sz w:val="21"/>
                <w:szCs w:val="21"/>
              </w:rPr>
              <w:t>щегося</w:t>
            </w:r>
            <w:proofErr w:type="spellEnd"/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-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735A3" w:rsidRDefault="000735A3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</w:t>
            </w:r>
          </w:p>
        </w:tc>
      </w:tr>
    </w:tbl>
    <w:p w:rsidR="008C4D13" w:rsidRDefault="008C4D13"/>
    <w:sectPr w:rsidR="008C4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735A3"/>
    <w:rsid w:val="000735A3"/>
    <w:rsid w:val="004218EC"/>
    <w:rsid w:val="008C4D13"/>
    <w:rsid w:val="00F55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0735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0735A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0735A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qFormat/>
    <w:rsid w:val="000735A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headertexttopleveltextcentertext">
    <w:name w:val="headertext topleveltext centertext"/>
    <w:basedOn w:val="a"/>
    <w:rsid w:val="000735A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735A3"/>
  </w:style>
  <w:style w:type="character" w:styleId="a3">
    <w:name w:val="Hyperlink"/>
    <w:basedOn w:val="a0"/>
    <w:rsid w:val="000735A3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0735A3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0735A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0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372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527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3247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65537504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73571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114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97028077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12323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7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4884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902353651" TargetMode="External"/><Relationship Id="rId18" Type="http://schemas.openxmlformats.org/officeDocument/2006/relationships/hyperlink" Target="http://docs.cntd.ru/document/499013183" TargetMode="External"/><Relationship Id="rId26" Type="http://schemas.openxmlformats.org/officeDocument/2006/relationships/hyperlink" Target="http://docs.cntd.ru/document/499013183" TargetMode="External"/><Relationship Id="rId39" Type="http://schemas.openxmlformats.org/officeDocument/2006/relationships/hyperlink" Target="http://docs.cntd.ru/document/499013183" TargetMode="External"/><Relationship Id="rId21" Type="http://schemas.openxmlformats.org/officeDocument/2006/relationships/hyperlink" Target="http://docs.cntd.ru/document/499013183" TargetMode="External"/><Relationship Id="rId34" Type="http://schemas.openxmlformats.org/officeDocument/2006/relationships/hyperlink" Target="http://docs.cntd.ru/document/499013183" TargetMode="External"/><Relationship Id="rId42" Type="http://schemas.openxmlformats.org/officeDocument/2006/relationships/hyperlink" Target="http://docs.cntd.ru/document/499013183" TargetMode="External"/><Relationship Id="rId47" Type="http://schemas.openxmlformats.org/officeDocument/2006/relationships/hyperlink" Target="http://docs.cntd.ru/document/902296125" TargetMode="External"/><Relationship Id="rId50" Type="http://schemas.openxmlformats.org/officeDocument/2006/relationships/hyperlink" Target="http://docs.cntd.ru/document/902296125" TargetMode="External"/><Relationship Id="rId55" Type="http://schemas.openxmlformats.org/officeDocument/2006/relationships/hyperlink" Target="http://docs.cntd.ru/document/499013183" TargetMode="External"/><Relationship Id="rId63" Type="http://schemas.openxmlformats.org/officeDocument/2006/relationships/theme" Target="theme/theme1.xml"/><Relationship Id="rId7" Type="http://schemas.openxmlformats.org/officeDocument/2006/relationships/hyperlink" Target="http://docs.cntd.ru/document/90235365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499013183" TargetMode="External"/><Relationship Id="rId20" Type="http://schemas.openxmlformats.org/officeDocument/2006/relationships/hyperlink" Target="http://docs.cntd.ru/document/499013183" TargetMode="External"/><Relationship Id="rId29" Type="http://schemas.openxmlformats.org/officeDocument/2006/relationships/hyperlink" Target="http://docs.cntd.ru/document/499013183" TargetMode="External"/><Relationship Id="rId41" Type="http://schemas.openxmlformats.org/officeDocument/2006/relationships/hyperlink" Target="http://docs.cntd.ru/document/499013183" TargetMode="External"/><Relationship Id="rId54" Type="http://schemas.openxmlformats.org/officeDocument/2006/relationships/hyperlink" Target="http://docs.cntd.ru/document/499013183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53651" TargetMode="External"/><Relationship Id="rId11" Type="http://schemas.openxmlformats.org/officeDocument/2006/relationships/hyperlink" Target="http://docs.cntd.ru/document/902075039" TargetMode="External"/><Relationship Id="rId24" Type="http://schemas.openxmlformats.org/officeDocument/2006/relationships/hyperlink" Target="http://docs.cntd.ru/document/499013183" TargetMode="External"/><Relationship Id="rId32" Type="http://schemas.openxmlformats.org/officeDocument/2006/relationships/hyperlink" Target="http://docs.cntd.ru/document/499013183" TargetMode="External"/><Relationship Id="rId37" Type="http://schemas.openxmlformats.org/officeDocument/2006/relationships/hyperlink" Target="http://docs.cntd.ru/document/499013183" TargetMode="External"/><Relationship Id="rId40" Type="http://schemas.openxmlformats.org/officeDocument/2006/relationships/hyperlink" Target="http://docs.cntd.ru/document/499013183" TargetMode="External"/><Relationship Id="rId45" Type="http://schemas.openxmlformats.org/officeDocument/2006/relationships/hyperlink" Target="http://docs.cntd.ru/document/499013183" TargetMode="External"/><Relationship Id="rId53" Type="http://schemas.openxmlformats.org/officeDocument/2006/relationships/hyperlink" Target="http://docs.cntd.ru/document/499013183" TargetMode="External"/><Relationship Id="rId58" Type="http://schemas.openxmlformats.org/officeDocument/2006/relationships/hyperlink" Target="http://docs.cntd.ru/document/499013183" TargetMode="External"/><Relationship Id="rId5" Type="http://schemas.openxmlformats.org/officeDocument/2006/relationships/hyperlink" Target="http://docs.cntd.ru/document/902075039" TargetMode="External"/><Relationship Id="rId15" Type="http://schemas.openxmlformats.org/officeDocument/2006/relationships/hyperlink" Target="http://docs.cntd.ru/document/499013183" TargetMode="External"/><Relationship Id="rId23" Type="http://schemas.openxmlformats.org/officeDocument/2006/relationships/hyperlink" Target="http://docs.cntd.ru/document/499013183" TargetMode="External"/><Relationship Id="rId28" Type="http://schemas.openxmlformats.org/officeDocument/2006/relationships/hyperlink" Target="http://docs.cntd.ru/document/499013183" TargetMode="External"/><Relationship Id="rId36" Type="http://schemas.openxmlformats.org/officeDocument/2006/relationships/hyperlink" Target="http://docs.cntd.ru/document/499013183" TargetMode="External"/><Relationship Id="rId49" Type="http://schemas.openxmlformats.org/officeDocument/2006/relationships/hyperlink" Target="http://docs.cntd.ru/document/902296125" TargetMode="External"/><Relationship Id="rId57" Type="http://schemas.openxmlformats.org/officeDocument/2006/relationships/hyperlink" Target="http://docs.cntd.ru/document/499013183" TargetMode="External"/><Relationship Id="rId61" Type="http://schemas.openxmlformats.org/officeDocument/2006/relationships/hyperlink" Target="http://docs.cntd.ru/document/499013183" TargetMode="External"/><Relationship Id="rId10" Type="http://schemas.openxmlformats.org/officeDocument/2006/relationships/hyperlink" Target="http://docs.cntd.ru/document/902075039" TargetMode="External"/><Relationship Id="rId19" Type="http://schemas.openxmlformats.org/officeDocument/2006/relationships/hyperlink" Target="http://docs.cntd.ru/document/499013183" TargetMode="External"/><Relationship Id="rId31" Type="http://schemas.openxmlformats.org/officeDocument/2006/relationships/hyperlink" Target="http://docs.cntd.ru/document/499013183" TargetMode="External"/><Relationship Id="rId44" Type="http://schemas.openxmlformats.org/officeDocument/2006/relationships/hyperlink" Target="http://docs.cntd.ru/document/499013183" TargetMode="External"/><Relationship Id="rId52" Type="http://schemas.openxmlformats.org/officeDocument/2006/relationships/hyperlink" Target="http://docs.cntd.ru/document/499013183" TargetMode="External"/><Relationship Id="rId60" Type="http://schemas.openxmlformats.org/officeDocument/2006/relationships/hyperlink" Target="http://docs.cntd.ru/document/499013183" TargetMode="External"/><Relationship Id="rId4" Type="http://schemas.openxmlformats.org/officeDocument/2006/relationships/hyperlink" Target="http://docs.cntd.ru/document/499013183" TargetMode="External"/><Relationship Id="rId9" Type="http://schemas.openxmlformats.org/officeDocument/2006/relationships/hyperlink" Target="http://docs.cntd.ru/document/499013183" TargetMode="External"/><Relationship Id="rId14" Type="http://schemas.openxmlformats.org/officeDocument/2006/relationships/hyperlink" Target="http://docs.cntd.ru/document/902075039" TargetMode="External"/><Relationship Id="rId22" Type="http://schemas.openxmlformats.org/officeDocument/2006/relationships/hyperlink" Target="http://docs.cntd.ru/document/499013183" TargetMode="External"/><Relationship Id="rId27" Type="http://schemas.openxmlformats.org/officeDocument/2006/relationships/hyperlink" Target="http://docs.cntd.ru/document/499013183" TargetMode="External"/><Relationship Id="rId30" Type="http://schemas.openxmlformats.org/officeDocument/2006/relationships/hyperlink" Target="http://docs.cntd.ru/document/499013183" TargetMode="External"/><Relationship Id="rId35" Type="http://schemas.openxmlformats.org/officeDocument/2006/relationships/hyperlink" Target="http://docs.cntd.ru/document/499013183" TargetMode="External"/><Relationship Id="rId43" Type="http://schemas.openxmlformats.org/officeDocument/2006/relationships/hyperlink" Target="http://docs.cntd.ru/document/499013183" TargetMode="External"/><Relationship Id="rId48" Type="http://schemas.openxmlformats.org/officeDocument/2006/relationships/hyperlink" Target="http://docs.cntd.ru/document/902296125" TargetMode="External"/><Relationship Id="rId56" Type="http://schemas.openxmlformats.org/officeDocument/2006/relationships/hyperlink" Target="http://docs.cntd.ru/document/499013183" TargetMode="External"/><Relationship Id="rId8" Type="http://schemas.openxmlformats.org/officeDocument/2006/relationships/hyperlink" Target="http://docs.cntd.ru/document/499013183" TargetMode="External"/><Relationship Id="rId51" Type="http://schemas.openxmlformats.org/officeDocument/2006/relationships/hyperlink" Target="http://docs.cntd.ru/document/90222998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docs.cntd.ru/document/902353651" TargetMode="External"/><Relationship Id="rId17" Type="http://schemas.openxmlformats.org/officeDocument/2006/relationships/hyperlink" Target="http://docs.cntd.ru/document/499013183" TargetMode="External"/><Relationship Id="rId25" Type="http://schemas.openxmlformats.org/officeDocument/2006/relationships/hyperlink" Target="http://docs.cntd.ru/document/499013183" TargetMode="External"/><Relationship Id="rId33" Type="http://schemas.openxmlformats.org/officeDocument/2006/relationships/hyperlink" Target="http://docs.cntd.ru/document/499013183" TargetMode="External"/><Relationship Id="rId38" Type="http://schemas.openxmlformats.org/officeDocument/2006/relationships/hyperlink" Target="http://docs.cntd.ru/document/499013183" TargetMode="External"/><Relationship Id="rId46" Type="http://schemas.openxmlformats.org/officeDocument/2006/relationships/hyperlink" Target="http://docs.cntd.ru/document/902296125" TargetMode="External"/><Relationship Id="rId59" Type="http://schemas.openxmlformats.org/officeDocument/2006/relationships/hyperlink" Target="http://docs.cntd.ru/document/4990131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5304</Words>
  <Characters>30234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35468</CharactersWithSpaces>
  <SharedDoc>false</SharedDoc>
  <HLinks>
    <vt:vector size="348" baseType="variant">
      <vt:variant>
        <vt:i4>6291568</vt:i4>
      </vt:variant>
      <vt:variant>
        <vt:i4>177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174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171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168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165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162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159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156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153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150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6946929</vt:i4>
      </vt:variant>
      <vt:variant>
        <vt:i4>147</vt:i4>
      </vt:variant>
      <vt:variant>
        <vt:i4>0</vt:i4>
      </vt:variant>
      <vt:variant>
        <vt:i4>5</vt:i4>
      </vt:variant>
      <vt:variant>
        <vt:lpwstr>http://docs.cntd.ru/document/902229984</vt:lpwstr>
      </vt:variant>
      <vt:variant>
        <vt:lpwstr/>
      </vt:variant>
      <vt:variant>
        <vt:i4>6815860</vt:i4>
      </vt:variant>
      <vt:variant>
        <vt:i4>144</vt:i4>
      </vt:variant>
      <vt:variant>
        <vt:i4>0</vt:i4>
      </vt:variant>
      <vt:variant>
        <vt:i4>5</vt:i4>
      </vt:variant>
      <vt:variant>
        <vt:lpwstr>http://docs.cntd.ru/document/902296125</vt:lpwstr>
      </vt:variant>
      <vt:variant>
        <vt:lpwstr/>
      </vt:variant>
      <vt:variant>
        <vt:i4>6815860</vt:i4>
      </vt:variant>
      <vt:variant>
        <vt:i4>135</vt:i4>
      </vt:variant>
      <vt:variant>
        <vt:i4>0</vt:i4>
      </vt:variant>
      <vt:variant>
        <vt:i4>5</vt:i4>
      </vt:variant>
      <vt:variant>
        <vt:lpwstr>http://docs.cntd.ru/document/902296125</vt:lpwstr>
      </vt:variant>
      <vt:variant>
        <vt:lpwstr/>
      </vt:variant>
      <vt:variant>
        <vt:i4>6815860</vt:i4>
      </vt:variant>
      <vt:variant>
        <vt:i4>132</vt:i4>
      </vt:variant>
      <vt:variant>
        <vt:i4>0</vt:i4>
      </vt:variant>
      <vt:variant>
        <vt:i4>5</vt:i4>
      </vt:variant>
      <vt:variant>
        <vt:lpwstr>http://docs.cntd.ru/document/902296125</vt:lpwstr>
      </vt:variant>
      <vt:variant>
        <vt:lpwstr/>
      </vt:variant>
      <vt:variant>
        <vt:i4>6815860</vt:i4>
      </vt:variant>
      <vt:variant>
        <vt:i4>129</vt:i4>
      </vt:variant>
      <vt:variant>
        <vt:i4>0</vt:i4>
      </vt:variant>
      <vt:variant>
        <vt:i4>5</vt:i4>
      </vt:variant>
      <vt:variant>
        <vt:lpwstr>http://docs.cntd.ru/document/902296125</vt:lpwstr>
      </vt:variant>
      <vt:variant>
        <vt:lpwstr/>
      </vt:variant>
      <vt:variant>
        <vt:i4>6815860</vt:i4>
      </vt:variant>
      <vt:variant>
        <vt:i4>126</vt:i4>
      </vt:variant>
      <vt:variant>
        <vt:i4>0</vt:i4>
      </vt:variant>
      <vt:variant>
        <vt:i4>5</vt:i4>
      </vt:variant>
      <vt:variant>
        <vt:lpwstr>http://docs.cntd.ru/document/902296125</vt:lpwstr>
      </vt:variant>
      <vt:variant>
        <vt:lpwstr/>
      </vt:variant>
      <vt:variant>
        <vt:i4>6291568</vt:i4>
      </vt:variant>
      <vt:variant>
        <vt:i4>123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120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117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114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111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108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105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102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99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96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93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90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87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84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81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78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75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72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69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66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63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60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57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54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51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48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45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42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39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36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33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7012468</vt:i4>
      </vt:variant>
      <vt:variant>
        <vt:i4>30</vt:i4>
      </vt:variant>
      <vt:variant>
        <vt:i4>0</vt:i4>
      </vt:variant>
      <vt:variant>
        <vt:i4>5</vt:i4>
      </vt:variant>
      <vt:variant>
        <vt:lpwstr>http://docs.cntd.ru/document/902075039</vt:lpwstr>
      </vt:variant>
      <vt:variant>
        <vt:lpwstr/>
      </vt:variant>
      <vt:variant>
        <vt:i4>6750327</vt:i4>
      </vt:variant>
      <vt:variant>
        <vt:i4>27</vt:i4>
      </vt:variant>
      <vt:variant>
        <vt:i4>0</vt:i4>
      </vt:variant>
      <vt:variant>
        <vt:i4>5</vt:i4>
      </vt:variant>
      <vt:variant>
        <vt:lpwstr>http://docs.cntd.ru/document/902353651</vt:lpwstr>
      </vt:variant>
      <vt:variant>
        <vt:lpwstr/>
      </vt:variant>
      <vt:variant>
        <vt:i4>6750327</vt:i4>
      </vt:variant>
      <vt:variant>
        <vt:i4>24</vt:i4>
      </vt:variant>
      <vt:variant>
        <vt:i4>0</vt:i4>
      </vt:variant>
      <vt:variant>
        <vt:i4>5</vt:i4>
      </vt:variant>
      <vt:variant>
        <vt:lpwstr>http://docs.cntd.ru/document/902353651</vt:lpwstr>
      </vt:variant>
      <vt:variant>
        <vt:lpwstr/>
      </vt:variant>
      <vt:variant>
        <vt:i4>7012468</vt:i4>
      </vt:variant>
      <vt:variant>
        <vt:i4>21</vt:i4>
      </vt:variant>
      <vt:variant>
        <vt:i4>0</vt:i4>
      </vt:variant>
      <vt:variant>
        <vt:i4>5</vt:i4>
      </vt:variant>
      <vt:variant>
        <vt:lpwstr>http://docs.cntd.ru/document/902075039</vt:lpwstr>
      </vt:variant>
      <vt:variant>
        <vt:lpwstr/>
      </vt:variant>
      <vt:variant>
        <vt:i4>7012468</vt:i4>
      </vt:variant>
      <vt:variant>
        <vt:i4>18</vt:i4>
      </vt:variant>
      <vt:variant>
        <vt:i4>0</vt:i4>
      </vt:variant>
      <vt:variant>
        <vt:i4>5</vt:i4>
      </vt:variant>
      <vt:variant>
        <vt:lpwstr>http://docs.cntd.ru/document/902075039</vt:lpwstr>
      </vt:variant>
      <vt:variant>
        <vt:lpwstr/>
      </vt:variant>
      <vt:variant>
        <vt:i4>6291568</vt:i4>
      </vt:variant>
      <vt:variant>
        <vt:i4>15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6291568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  <vt:variant>
        <vt:i4>6750327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http://docs.cntd.ru/document/902353651</vt:lpwstr>
      </vt:variant>
      <vt:variant>
        <vt:lpwstr/>
      </vt:variant>
      <vt:variant>
        <vt:i4>6750327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http://docs.cntd.ru/document/902353651</vt:lpwstr>
      </vt:variant>
      <vt:variant>
        <vt:lpwstr/>
      </vt:variant>
      <vt:variant>
        <vt:i4>7012468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http://docs.cntd.ru/document/902075039</vt:lpwstr>
      </vt:variant>
      <vt:variant>
        <vt:lpwstr/>
      </vt:variant>
      <vt:variant>
        <vt:i4>6291568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http://docs.cntd.ru/document/499013183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2017-01-22T06:20:00Z</dcterms:created>
  <dcterms:modified xsi:type="dcterms:W3CDTF">2017-01-22T06:20:00Z</dcterms:modified>
</cp:coreProperties>
</file>